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F709B2" w:rsidRPr="00C20C5B">
        <w:rPr>
          <w:rFonts w:ascii="Times New Roman" w:hAnsi="Times New Roman"/>
          <w:b/>
          <w:color w:val="000000"/>
          <w:sz w:val="28"/>
        </w:rPr>
        <w:t>1</w:t>
      </w:r>
      <w:r w:rsidR="00CF073F" w:rsidRPr="000B049B">
        <w:rPr>
          <w:rFonts w:ascii="Times New Roman" w:hAnsi="Times New Roman"/>
          <w:b/>
          <w:color w:val="000000"/>
          <w:sz w:val="28"/>
        </w:rPr>
        <w:t>5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763FE8" w:rsidRPr="00477027">
        <w:rPr>
          <w:rFonts w:ascii="Times New Roman" w:hAnsi="Times New Roman"/>
          <w:b/>
          <w:color w:val="000000"/>
          <w:sz w:val="28"/>
        </w:rPr>
        <w:t>27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72195B">
        <w:rPr>
          <w:rFonts w:ascii="Times New Roman" w:hAnsi="Times New Roman"/>
          <w:b/>
          <w:color w:val="000000"/>
          <w:sz w:val="28"/>
        </w:rPr>
        <w:t>12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Pr="00162195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CF073F" w:rsidRPr="00CF073F">
        <w:rPr>
          <w:rFonts w:ascii="Times New Roman" w:hAnsi="Times New Roman"/>
          <w:color w:val="000000" w:themeColor="text1"/>
          <w:sz w:val="28"/>
        </w:rPr>
        <w:t>1</w:t>
      </w:r>
      <w:r w:rsidR="00BF4828">
        <w:rPr>
          <w:rFonts w:ascii="Times New Roman" w:hAnsi="Times New Roman"/>
          <w:color w:val="000000" w:themeColor="text1"/>
          <w:sz w:val="28"/>
          <w:lang w:val="en-US"/>
        </w:rPr>
        <w:t>2</w:t>
      </w:r>
      <w:r w:rsidR="002F3626" w:rsidRPr="002F3626">
        <w:rPr>
          <w:rFonts w:ascii="Times New Roman" w:hAnsi="Times New Roman"/>
          <w:color w:val="000000" w:themeColor="text1"/>
          <w:sz w:val="28"/>
        </w:rPr>
        <w:t xml:space="preserve"> </w:t>
      </w:r>
      <w:r w:rsidRPr="00162195">
        <w:rPr>
          <w:rFonts w:ascii="Times New Roman" w:hAnsi="Times New Roman"/>
          <w:sz w:val="28"/>
        </w:rPr>
        <w:t>членов комиссии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6F3031" w:rsidRDefault="00745AB4" w:rsidP="009959ED">
      <w:pPr>
        <w:pStyle w:val="a5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bookmarkEnd w:id="0"/>
    <w:p w:rsidR="00763FE8" w:rsidRDefault="00763FE8" w:rsidP="009959ED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CF073F">
        <w:rPr>
          <w:rFonts w:ascii="Times New Roman" w:eastAsia="Courier New" w:hAnsi="Times New Roman"/>
          <w:sz w:val="28"/>
          <w:szCs w:val="28"/>
        </w:rPr>
        <w:t xml:space="preserve">О мониторинге </w:t>
      </w:r>
      <w:proofErr w:type="gramStart"/>
      <w:r w:rsidRPr="00CF073F">
        <w:rPr>
          <w:rFonts w:ascii="Times New Roman" w:eastAsia="Courier New" w:hAnsi="Times New Roman"/>
          <w:sz w:val="28"/>
          <w:szCs w:val="28"/>
        </w:rPr>
        <w:t>достижения значений показателей результативности деятельности медицинских организаций</w:t>
      </w:r>
      <w:proofErr w:type="gramEnd"/>
      <w:r w:rsidRPr="00CF073F">
        <w:rPr>
          <w:rFonts w:ascii="Times New Roman" w:eastAsia="Courier New" w:hAnsi="Times New Roman"/>
          <w:sz w:val="28"/>
          <w:szCs w:val="28"/>
        </w:rPr>
        <w:t xml:space="preserve"> за декабрь 2023 - ноябрь 2024 года и распределении объема средств, направляемых на выплаты медицинским организациям в случае достижения целевых значений показателей результативности за 2024 год.</w:t>
      </w:r>
    </w:p>
    <w:p w:rsidR="00763FE8" w:rsidRDefault="00763FE8" w:rsidP="009959ED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743695">
        <w:rPr>
          <w:rFonts w:ascii="Times New Roman" w:eastAsia="Courier New" w:hAnsi="Times New Roman"/>
          <w:sz w:val="28"/>
          <w:szCs w:val="28"/>
        </w:rPr>
        <w:t xml:space="preserve">О внесении изменений в Тарифное соглашение </w:t>
      </w:r>
      <w:r w:rsidRPr="00EF3518">
        <w:rPr>
          <w:rFonts w:ascii="Times New Roman" w:eastAsia="Courier New" w:hAnsi="Times New Roman"/>
          <w:sz w:val="28"/>
          <w:szCs w:val="28"/>
        </w:rPr>
        <w:t xml:space="preserve">в сфере обязательного медицинского страхования на территории Ивановской области на 2024 год </w:t>
      </w:r>
      <w:r w:rsidRPr="00743695">
        <w:rPr>
          <w:rFonts w:ascii="Times New Roman" w:eastAsia="Courier New" w:hAnsi="Times New Roman"/>
          <w:sz w:val="28"/>
          <w:szCs w:val="28"/>
        </w:rPr>
        <w:t>(далее – Тарифное соглашение</w:t>
      </w:r>
      <w:r w:rsidR="00AE39AC">
        <w:rPr>
          <w:rFonts w:ascii="Times New Roman" w:eastAsia="Courier New" w:hAnsi="Times New Roman"/>
          <w:sz w:val="28"/>
          <w:szCs w:val="28"/>
        </w:rPr>
        <w:t xml:space="preserve"> на 2024 год</w:t>
      </w:r>
      <w:r w:rsidRPr="00743695">
        <w:rPr>
          <w:rFonts w:ascii="Times New Roman" w:eastAsia="Courier New" w:hAnsi="Times New Roman"/>
          <w:sz w:val="28"/>
          <w:szCs w:val="28"/>
        </w:rPr>
        <w:t>)</w:t>
      </w:r>
      <w:r w:rsidR="00AE39AC">
        <w:rPr>
          <w:rFonts w:ascii="Times New Roman" w:eastAsia="Courier New" w:hAnsi="Times New Roman"/>
          <w:sz w:val="28"/>
          <w:szCs w:val="28"/>
        </w:rPr>
        <w:t>.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6F3031" w:rsidRDefault="006F3031" w:rsidP="009959ED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E975F3">
        <w:rPr>
          <w:rFonts w:ascii="Times New Roman" w:eastAsia="Courier New" w:hAnsi="Times New Roman"/>
          <w:sz w:val="28"/>
          <w:szCs w:val="28"/>
        </w:rPr>
        <w:t xml:space="preserve">О </w:t>
      </w:r>
      <w:r w:rsidR="003407F2">
        <w:rPr>
          <w:rFonts w:ascii="Times New Roman" w:eastAsia="Courier New" w:hAnsi="Times New Roman"/>
          <w:sz w:val="28"/>
          <w:szCs w:val="28"/>
        </w:rPr>
        <w:t>планируемом</w:t>
      </w:r>
      <w:r w:rsidRPr="00E975F3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>распределени</w:t>
      </w:r>
      <w:r w:rsidR="003407F2">
        <w:rPr>
          <w:rFonts w:ascii="Times New Roman" w:eastAsia="Courier New" w:hAnsi="Times New Roman"/>
          <w:sz w:val="28"/>
          <w:szCs w:val="28"/>
        </w:rPr>
        <w:t>и</w:t>
      </w:r>
      <w:r w:rsidRPr="00E975F3">
        <w:rPr>
          <w:rFonts w:ascii="Times New Roman" w:eastAsia="Courier New" w:hAnsi="Times New Roman"/>
          <w:sz w:val="28"/>
          <w:szCs w:val="28"/>
        </w:rPr>
        <w:t xml:space="preserve"> объемов предоставления медицинской помощи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E975F3">
        <w:rPr>
          <w:rFonts w:ascii="Times New Roman" w:eastAsia="Courier New" w:hAnsi="Times New Roman"/>
          <w:sz w:val="28"/>
          <w:szCs w:val="28"/>
        </w:rPr>
        <w:t xml:space="preserve"> год </w:t>
      </w:r>
      <w:r>
        <w:rPr>
          <w:rFonts w:ascii="Times New Roman" w:eastAsia="Courier New" w:hAnsi="Times New Roman"/>
          <w:sz w:val="28"/>
          <w:szCs w:val="28"/>
        </w:rPr>
        <w:t>в разрезе медицинских организаций по условиям оказания медицинской помощи.</w:t>
      </w:r>
    </w:p>
    <w:p w:rsidR="006F3031" w:rsidRPr="00854E5F" w:rsidRDefault="003407F2" w:rsidP="009959ED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 планируемом</w:t>
      </w:r>
      <w:r w:rsidR="006F3031" w:rsidRPr="006F3031">
        <w:rPr>
          <w:rFonts w:ascii="Times New Roman" w:eastAsia="Courier New" w:hAnsi="Times New Roman"/>
          <w:sz w:val="28"/>
          <w:szCs w:val="28"/>
        </w:rPr>
        <w:t xml:space="preserve"> распределени</w:t>
      </w:r>
      <w:r>
        <w:rPr>
          <w:rFonts w:ascii="Times New Roman" w:eastAsia="Courier New" w:hAnsi="Times New Roman"/>
          <w:sz w:val="28"/>
          <w:szCs w:val="28"/>
        </w:rPr>
        <w:t>и</w:t>
      </w:r>
      <w:r w:rsidR="006F3031" w:rsidRPr="006F3031">
        <w:rPr>
          <w:rFonts w:ascii="Times New Roman" w:eastAsia="Courier New" w:hAnsi="Times New Roman"/>
          <w:sz w:val="28"/>
          <w:szCs w:val="28"/>
        </w:rPr>
        <w:t xml:space="preserve"> объемов финансового обеспечения медицинской помощи между медицинскими организациями на 202</w:t>
      </w:r>
      <w:r w:rsidR="006F3031">
        <w:rPr>
          <w:rFonts w:ascii="Times New Roman" w:eastAsia="Courier New" w:hAnsi="Times New Roman"/>
          <w:sz w:val="28"/>
          <w:szCs w:val="28"/>
        </w:rPr>
        <w:t>5</w:t>
      </w:r>
      <w:r w:rsidR="006F3031" w:rsidRPr="006F3031">
        <w:rPr>
          <w:rFonts w:ascii="Times New Roman" w:eastAsia="Courier New" w:hAnsi="Times New Roman"/>
          <w:sz w:val="28"/>
          <w:szCs w:val="28"/>
        </w:rPr>
        <w:t xml:space="preserve"> год.</w:t>
      </w:r>
    </w:p>
    <w:p w:rsidR="00132137" w:rsidRPr="00000A59" w:rsidRDefault="00132137" w:rsidP="009959ED">
      <w:pPr>
        <w:pStyle w:val="a5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000A59">
        <w:rPr>
          <w:rFonts w:ascii="Times New Roman" w:eastAsia="Courier New" w:hAnsi="Times New Roman"/>
          <w:sz w:val="28"/>
          <w:szCs w:val="28"/>
        </w:rPr>
        <w:t xml:space="preserve">О </w:t>
      </w:r>
      <w:r>
        <w:rPr>
          <w:rFonts w:ascii="Times New Roman" w:eastAsia="Courier New" w:hAnsi="Times New Roman"/>
          <w:sz w:val="28"/>
          <w:szCs w:val="28"/>
        </w:rPr>
        <w:t xml:space="preserve">рассмотрении </w:t>
      </w:r>
      <w:r w:rsidR="003407F2">
        <w:rPr>
          <w:rFonts w:ascii="Times New Roman" w:eastAsia="Courier New" w:hAnsi="Times New Roman"/>
          <w:sz w:val="28"/>
          <w:szCs w:val="28"/>
        </w:rPr>
        <w:t xml:space="preserve">проекта </w:t>
      </w:r>
      <w:r w:rsidRPr="00000A59">
        <w:rPr>
          <w:rFonts w:ascii="Times New Roman" w:eastAsia="Courier New" w:hAnsi="Times New Roman"/>
          <w:sz w:val="28"/>
          <w:szCs w:val="28"/>
        </w:rPr>
        <w:t>Тарифно</w:t>
      </w:r>
      <w:r>
        <w:rPr>
          <w:rFonts w:ascii="Times New Roman" w:eastAsia="Courier New" w:hAnsi="Times New Roman"/>
          <w:sz w:val="28"/>
          <w:szCs w:val="28"/>
        </w:rPr>
        <w:t>го</w:t>
      </w:r>
      <w:r w:rsidRPr="00000A59">
        <w:rPr>
          <w:rFonts w:ascii="Times New Roman" w:eastAsia="Courier New" w:hAnsi="Times New Roman"/>
          <w:sz w:val="28"/>
          <w:szCs w:val="28"/>
        </w:rPr>
        <w:t xml:space="preserve"> соглашени</w:t>
      </w:r>
      <w:r>
        <w:rPr>
          <w:rFonts w:ascii="Times New Roman" w:eastAsia="Courier New" w:hAnsi="Times New Roman"/>
          <w:sz w:val="28"/>
          <w:szCs w:val="28"/>
        </w:rPr>
        <w:t>я</w:t>
      </w:r>
      <w:r w:rsidRPr="00000A59">
        <w:rPr>
          <w:rFonts w:ascii="Times New Roman" w:eastAsia="Courier New" w:hAnsi="Times New Roman"/>
          <w:sz w:val="28"/>
          <w:szCs w:val="28"/>
        </w:rPr>
        <w:t xml:space="preserve"> в сфере обязательного медицинского страхования на территории Ивановской области на 202</w:t>
      </w:r>
      <w:r>
        <w:rPr>
          <w:rFonts w:ascii="Times New Roman" w:eastAsia="Courier New" w:hAnsi="Times New Roman"/>
          <w:sz w:val="28"/>
          <w:szCs w:val="28"/>
        </w:rPr>
        <w:t>5</w:t>
      </w:r>
      <w:r w:rsidRPr="00000A59">
        <w:rPr>
          <w:rFonts w:ascii="Times New Roman" w:eastAsia="Courier New" w:hAnsi="Times New Roman"/>
          <w:sz w:val="28"/>
          <w:szCs w:val="28"/>
        </w:rPr>
        <w:t xml:space="preserve"> год (далее – Тарифное соглашение </w:t>
      </w:r>
      <w:r>
        <w:rPr>
          <w:rFonts w:ascii="Times New Roman" w:eastAsia="Courier New" w:hAnsi="Times New Roman"/>
          <w:sz w:val="28"/>
          <w:szCs w:val="28"/>
        </w:rPr>
        <w:t xml:space="preserve">на </w:t>
      </w:r>
      <w:r w:rsidRPr="00000A59">
        <w:rPr>
          <w:rFonts w:ascii="Times New Roman" w:eastAsia="Courier New" w:hAnsi="Times New Roman"/>
          <w:sz w:val="28"/>
          <w:szCs w:val="28"/>
        </w:rPr>
        <w:t>202</w:t>
      </w:r>
      <w:r>
        <w:rPr>
          <w:rFonts w:ascii="Times New Roman" w:eastAsia="Courier New" w:hAnsi="Times New Roman"/>
          <w:sz w:val="28"/>
          <w:szCs w:val="28"/>
        </w:rPr>
        <w:t>5 год</w:t>
      </w:r>
      <w:r w:rsidRPr="00000A59">
        <w:rPr>
          <w:rFonts w:ascii="Times New Roman" w:eastAsia="Courier New" w:hAnsi="Times New Roman"/>
          <w:sz w:val="28"/>
          <w:szCs w:val="28"/>
        </w:rPr>
        <w:t>).</w:t>
      </w:r>
    </w:p>
    <w:p w:rsidR="00132137" w:rsidRDefault="00132137" w:rsidP="009959ED">
      <w:pPr>
        <w:pStyle w:val="a5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0C5C76" w:rsidRDefault="000C5C76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65499" w:rsidRDefault="00E65499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BB2BDA" w:rsidRPr="00B277DD" w:rsidRDefault="00BB2BDA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BB2BDA" w:rsidRDefault="00BB2BDA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86609" w:rsidRDefault="00586609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586609" w:rsidRDefault="00586609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6F3031" w:rsidRPr="009959ED" w:rsidRDefault="006F3031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2F218D" w:rsidRPr="009959ED" w:rsidRDefault="002F218D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9D4D29" w:rsidRPr="00785560" w:rsidRDefault="009D4D29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EF2FC5" w:rsidRDefault="00EF2FC5" w:rsidP="009959ED">
      <w:pPr>
        <w:pStyle w:val="a5"/>
        <w:autoSpaceDE w:val="0"/>
        <w:autoSpaceDN w:val="0"/>
        <w:adjustRightInd w:val="0"/>
        <w:spacing w:line="276" w:lineRule="auto"/>
        <w:ind w:left="567"/>
        <w:jc w:val="both"/>
        <w:rPr>
          <w:rFonts w:ascii="Times New Roman" w:eastAsia="Courier New" w:hAnsi="Times New Roman"/>
          <w:sz w:val="28"/>
          <w:szCs w:val="28"/>
        </w:rPr>
      </w:pPr>
    </w:p>
    <w:p w:rsidR="00763FE8" w:rsidRPr="00DF7FBE" w:rsidRDefault="00763FE8" w:rsidP="009959ED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lastRenderedPageBreak/>
        <w:t xml:space="preserve">Слушали: </w:t>
      </w:r>
    </w:p>
    <w:p w:rsidR="00763FE8" w:rsidRDefault="00763FE8" w:rsidP="009959ED">
      <w:pPr>
        <w:spacing w:line="276" w:lineRule="auto"/>
        <w:ind w:firstLine="720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>
        <w:rPr>
          <w:rFonts w:ascii="Times New Roman" w:eastAsia="Courier New" w:hAnsi="Times New Roman"/>
          <w:sz w:val="28"/>
          <w:szCs w:val="28"/>
        </w:rPr>
        <w:t>О мониторинге</w:t>
      </w:r>
      <w:r w:rsidRPr="00261E5B">
        <w:rPr>
          <w:rFonts w:ascii="Times New Roman" w:eastAsia="Courier New" w:hAnsi="Times New Roman"/>
          <w:sz w:val="28"/>
          <w:szCs w:val="28"/>
        </w:rPr>
        <w:t xml:space="preserve"> достижения значений показателей результативности </w:t>
      </w:r>
      <w:r>
        <w:rPr>
          <w:rFonts w:ascii="Times New Roman" w:eastAsia="Courier New" w:hAnsi="Times New Roman"/>
          <w:sz w:val="28"/>
          <w:szCs w:val="28"/>
        </w:rPr>
        <w:t>деятельности медицинских организаций за декабрь 202</w:t>
      </w:r>
      <w:r w:rsidRPr="00CF073F">
        <w:rPr>
          <w:rFonts w:ascii="Times New Roman" w:eastAsia="Courier New" w:hAnsi="Times New Roman"/>
          <w:sz w:val="28"/>
          <w:szCs w:val="28"/>
        </w:rPr>
        <w:t>3</w:t>
      </w:r>
      <w:r>
        <w:rPr>
          <w:rFonts w:ascii="Times New Roman" w:eastAsia="Courier New" w:hAnsi="Times New Roman"/>
          <w:sz w:val="28"/>
          <w:szCs w:val="28"/>
        </w:rPr>
        <w:t xml:space="preserve"> - ноябрь 202</w:t>
      </w:r>
      <w:r w:rsidRPr="00CF073F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года </w:t>
      </w:r>
      <w:r w:rsidRPr="00D35AE6">
        <w:rPr>
          <w:rFonts w:ascii="Times New Roman" w:hAnsi="Times New Roman"/>
          <w:sz w:val="28"/>
          <w:szCs w:val="28"/>
        </w:rPr>
        <w:t xml:space="preserve">на основании методики оценки результативности деятельности медицинских организаций, утвержденной письмом Минздрава России от </w:t>
      </w:r>
      <w:r w:rsidRPr="00CF073F">
        <w:rPr>
          <w:rFonts w:ascii="Times New Roman" w:hAnsi="Times New Roman"/>
          <w:sz w:val="28"/>
          <w:szCs w:val="28"/>
        </w:rPr>
        <w:t>19</w:t>
      </w:r>
      <w:r w:rsidRPr="00D35AE6">
        <w:rPr>
          <w:rFonts w:ascii="Times New Roman" w:hAnsi="Times New Roman"/>
          <w:sz w:val="28"/>
          <w:szCs w:val="28"/>
        </w:rPr>
        <w:t>.0</w:t>
      </w:r>
      <w:r w:rsidRPr="00CF073F">
        <w:rPr>
          <w:rFonts w:ascii="Times New Roman" w:hAnsi="Times New Roman"/>
          <w:sz w:val="28"/>
          <w:szCs w:val="28"/>
        </w:rPr>
        <w:t>2</w:t>
      </w:r>
      <w:r w:rsidRPr="00D35AE6">
        <w:rPr>
          <w:rFonts w:ascii="Times New Roman" w:hAnsi="Times New Roman"/>
          <w:sz w:val="28"/>
          <w:szCs w:val="28"/>
        </w:rPr>
        <w:t>.202</w:t>
      </w:r>
      <w:r w:rsidRPr="00CF07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5AE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D35AE6">
        <w:rPr>
          <w:rFonts w:ascii="Times New Roman" w:hAnsi="Times New Roman"/>
          <w:sz w:val="28"/>
          <w:szCs w:val="28"/>
        </w:rPr>
        <w:t>31-2/2</w:t>
      </w:r>
      <w:r w:rsidRPr="00CF073F">
        <w:rPr>
          <w:rFonts w:ascii="Times New Roman" w:hAnsi="Times New Roman"/>
          <w:sz w:val="28"/>
          <w:szCs w:val="28"/>
        </w:rPr>
        <w:t>00</w:t>
      </w:r>
      <w:r w:rsidRPr="00D35AE6">
        <w:rPr>
          <w:rFonts w:ascii="Times New Roman" w:hAnsi="Times New Roman"/>
          <w:sz w:val="28"/>
          <w:szCs w:val="28"/>
        </w:rPr>
        <w:t xml:space="preserve"> «О методических рекомендациях по способам оплаты медицинской помощи за счет средств обязательного медицинского страхования»</w:t>
      </w:r>
      <w:r w:rsidRPr="004C63FF">
        <w:rPr>
          <w:rFonts w:ascii="Times New Roman" w:eastAsia="Courier New" w:hAnsi="Times New Roman"/>
          <w:sz w:val="28"/>
          <w:szCs w:val="28"/>
        </w:rPr>
        <w:t xml:space="preserve"> </w:t>
      </w:r>
      <w:r>
        <w:rPr>
          <w:rFonts w:ascii="Times New Roman" w:eastAsia="Courier New" w:hAnsi="Times New Roman"/>
          <w:sz w:val="28"/>
          <w:szCs w:val="28"/>
        </w:rPr>
        <w:t xml:space="preserve">и распределении </w:t>
      </w:r>
      <w:r w:rsidRPr="00FC26D6">
        <w:rPr>
          <w:rFonts w:ascii="Times New Roman" w:eastAsia="Courier New" w:hAnsi="Times New Roman"/>
          <w:sz w:val="28"/>
          <w:szCs w:val="28"/>
        </w:rPr>
        <w:t>объема средств, направляемых на выплаты медицинским организациям в случае достижения целевых значений показателей</w:t>
      </w:r>
      <w:proofErr w:type="gramEnd"/>
      <w:r w:rsidRPr="00FC26D6">
        <w:rPr>
          <w:rFonts w:ascii="Times New Roman" w:eastAsia="Courier New" w:hAnsi="Times New Roman"/>
          <w:sz w:val="28"/>
          <w:szCs w:val="28"/>
        </w:rPr>
        <w:t xml:space="preserve"> результативности</w:t>
      </w:r>
      <w:r>
        <w:rPr>
          <w:rFonts w:ascii="Times New Roman" w:eastAsia="Courier New" w:hAnsi="Times New Roman"/>
          <w:sz w:val="28"/>
          <w:szCs w:val="28"/>
        </w:rPr>
        <w:t xml:space="preserve"> за 202</w:t>
      </w:r>
      <w:r w:rsidRPr="00CF073F">
        <w:rPr>
          <w:rFonts w:ascii="Times New Roman" w:eastAsia="Courier New" w:hAnsi="Times New Roman"/>
          <w:sz w:val="28"/>
          <w:szCs w:val="28"/>
        </w:rPr>
        <w:t>4</w:t>
      </w:r>
      <w:r>
        <w:rPr>
          <w:rFonts w:ascii="Times New Roman" w:eastAsia="Courier New" w:hAnsi="Times New Roman"/>
          <w:sz w:val="28"/>
          <w:szCs w:val="28"/>
        </w:rPr>
        <w:t xml:space="preserve"> год.</w:t>
      </w:r>
    </w:p>
    <w:p w:rsidR="005C04E7" w:rsidRPr="005C04E7" w:rsidRDefault="005C04E7" w:rsidP="009959ED">
      <w:pPr>
        <w:spacing w:line="276" w:lineRule="auto"/>
        <w:ind w:firstLine="720"/>
        <w:jc w:val="both"/>
        <w:rPr>
          <w:rFonts w:ascii="Times New Roman" w:eastAsia="Courier New" w:hAnsi="Times New Roman"/>
          <w:sz w:val="28"/>
          <w:szCs w:val="28"/>
        </w:rPr>
      </w:pPr>
      <w:r w:rsidRPr="005C04E7">
        <w:rPr>
          <w:rFonts w:ascii="Times New Roman" w:eastAsia="Courier New" w:hAnsi="Times New Roman"/>
          <w:sz w:val="28"/>
          <w:szCs w:val="28"/>
        </w:rPr>
        <w:t xml:space="preserve">Все медицинские организации вошли в </w:t>
      </w:r>
      <w:r w:rsidRPr="005C04E7">
        <w:rPr>
          <w:rFonts w:ascii="Times New Roman" w:eastAsia="Courier New" w:hAnsi="Times New Roman"/>
          <w:sz w:val="28"/>
          <w:szCs w:val="28"/>
          <w:lang w:val="en-US"/>
        </w:rPr>
        <w:t>I</w:t>
      </w:r>
      <w:r w:rsidRPr="005C04E7">
        <w:rPr>
          <w:rFonts w:ascii="Times New Roman" w:eastAsia="Courier New" w:hAnsi="Times New Roman"/>
          <w:sz w:val="28"/>
          <w:szCs w:val="28"/>
        </w:rPr>
        <w:t xml:space="preserve"> группу с выполнением показателей менее 40 %, не участвующую в распределении средств результативности. Выполнение показателей по медицинским организациям Ивановской области, </w:t>
      </w:r>
      <w:proofErr w:type="gramStart"/>
      <w:r w:rsidRPr="005C04E7">
        <w:rPr>
          <w:rFonts w:ascii="Times New Roman" w:eastAsia="Courier New" w:hAnsi="Times New Roman"/>
          <w:sz w:val="28"/>
          <w:szCs w:val="28"/>
        </w:rPr>
        <w:t>имеющими</w:t>
      </w:r>
      <w:proofErr w:type="gramEnd"/>
      <w:r w:rsidRPr="005C04E7">
        <w:rPr>
          <w:rFonts w:ascii="Times New Roman" w:eastAsia="Courier New" w:hAnsi="Times New Roman"/>
          <w:sz w:val="28"/>
          <w:szCs w:val="28"/>
        </w:rPr>
        <w:t xml:space="preserve"> прикрепленное население, составило от 8,0 % до 32,0 %.</w:t>
      </w:r>
      <w:r>
        <w:rPr>
          <w:rFonts w:ascii="Times New Roman" w:eastAsia="Courier New" w:hAnsi="Times New Roman"/>
          <w:sz w:val="28"/>
          <w:szCs w:val="28"/>
        </w:rPr>
        <w:t xml:space="preserve"> </w:t>
      </w:r>
    </w:p>
    <w:p w:rsidR="00763FE8" w:rsidRPr="009959ED" w:rsidRDefault="00763FE8" w:rsidP="009959ED">
      <w:pPr>
        <w:tabs>
          <w:tab w:val="left" w:pos="0"/>
        </w:tabs>
        <w:spacing w:line="276" w:lineRule="auto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:rsidR="00763FE8" w:rsidRPr="00EA1804" w:rsidRDefault="00763FE8" w:rsidP="009959ED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29759E">
        <w:rPr>
          <w:rFonts w:ascii="Times New Roman" w:hAnsi="Times New Roman"/>
          <w:b/>
          <w:color w:val="000000"/>
          <w:sz w:val="28"/>
          <w:szCs w:val="28"/>
        </w:rPr>
        <w:t>Решение:</w:t>
      </w:r>
    </w:p>
    <w:p w:rsidR="00763FE8" w:rsidRDefault="00763FE8" w:rsidP="009959ED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4C63FF">
        <w:rPr>
          <w:rFonts w:ascii="Times New Roman" w:eastAsia="Courier New" w:hAnsi="Times New Roman"/>
          <w:color w:val="000000"/>
          <w:sz w:val="28"/>
          <w:szCs w:val="28"/>
        </w:rPr>
        <w:t xml:space="preserve">Принять к сведению информацию о достижении медицинскими организациями значений показателей результативности </w:t>
      </w:r>
      <w:r w:rsidRPr="004C63FF">
        <w:rPr>
          <w:rFonts w:ascii="Times New Roman" w:eastAsia="Courier New" w:hAnsi="Times New Roman"/>
          <w:sz w:val="28"/>
          <w:szCs w:val="28"/>
        </w:rPr>
        <w:t>за декабрь 202</w:t>
      </w:r>
      <w:r w:rsidRPr="00CF073F">
        <w:rPr>
          <w:rFonts w:ascii="Times New Roman" w:eastAsia="Courier New" w:hAnsi="Times New Roman"/>
          <w:sz w:val="28"/>
          <w:szCs w:val="28"/>
        </w:rPr>
        <w:t>3</w:t>
      </w:r>
      <w:r>
        <w:rPr>
          <w:rFonts w:ascii="Times New Roman" w:eastAsia="Courier New" w:hAnsi="Times New Roman"/>
          <w:sz w:val="28"/>
          <w:szCs w:val="28"/>
        </w:rPr>
        <w:t xml:space="preserve"> – ноябрь 202</w:t>
      </w:r>
      <w:r w:rsidRPr="00CF073F">
        <w:rPr>
          <w:rFonts w:ascii="Times New Roman" w:eastAsia="Courier New" w:hAnsi="Times New Roman"/>
          <w:sz w:val="28"/>
          <w:szCs w:val="28"/>
        </w:rPr>
        <w:t>4</w:t>
      </w:r>
      <w:r w:rsidRPr="004C63FF">
        <w:rPr>
          <w:rFonts w:ascii="Times New Roman" w:eastAsia="Courier New" w:hAnsi="Times New Roman"/>
          <w:sz w:val="28"/>
          <w:szCs w:val="28"/>
        </w:rPr>
        <w:t xml:space="preserve"> года </w:t>
      </w:r>
      <w:r w:rsidRPr="004C63FF">
        <w:rPr>
          <w:rFonts w:ascii="Times New Roman" w:eastAsia="Courier New" w:hAnsi="Times New Roman"/>
          <w:color w:val="000000"/>
          <w:sz w:val="28"/>
          <w:szCs w:val="28"/>
        </w:rPr>
        <w:t xml:space="preserve">(приложение </w:t>
      </w:r>
      <w:r w:rsidRPr="00763FE8">
        <w:rPr>
          <w:rFonts w:ascii="Times New Roman" w:eastAsia="Courier New" w:hAnsi="Times New Roman"/>
          <w:color w:val="000000"/>
          <w:sz w:val="28"/>
          <w:szCs w:val="28"/>
        </w:rPr>
        <w:t>1</w:t>
      </w:r>
      <w:r w:rsidRPr="004C63FF">
        <w:rPr>
          <w:rFonts w:ascii="Times New Roman" w:eastAsia="Courier New" w:hAnsi="Times New Roman"/>
          <w:color w:val="FF0000"/>
          <w:sz w:val="28"/>
          <w:szCs w:val="28"/>
        </w:rPr>
        <w:t xml:space="preserve"> </w:t>
      </w:r>
      <w:r w:rsidRPr="004C63FF">
        <w:rPr>
          <w:rFonts w:ascii="Times New Roman" w:eastAsia="Courier New" w:hAnsi="Times New Roman"/>
          <w:color w:val="000000"/>
          <w:sz w:val="28"/>
          <w:szCs w:val="28"/>
        </w:rPr>
        <w:t>к протоколу Комиссии)</w:t>
      </w:r>
      <w:r w:rsidRPr="004C63FF">
        <w:rPr>
          <w:rFonts w:ascii="Times New Roman" w:eastAsia="Courier New" w:hAnsi="Times New Roman"/>
          <w:sz w:val="28"/>
          <w:szCs w:val="28"/>
        </w:rPr>
        <w:t xml:space="preserve">. </w:t>
      </w:r>
    </w:p>
    <w:p w:rsidR="00763FE8" w:rsidRDefault="00763FE8" w:rsidP="009959ED">
      <w:pPr>
        <w:pStyle w:val="a5"/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5627B">
        <w:rPr>
          <w:rFonts w:ascii="Times New Roman" w:eastAsia="Courier New" w:hAnsi="Times New Roman"/>
          <w:sz w:val="28"/>
          <w:szCs w:val="28"/>
        </w:rPr>
        <w:t>Рекомендовать руководителям медицинских организаций провести анализ выполнения</w:t>
      </w:r>
      <w:r w:rsidRPr="0055627B">
        <w:rPr>
          <w:rFonts w:ascii="Times New Roman" w:eastAsia="Courier New" w:hAnsi="Times New Roman"/>
          <w:color w:val="000000"/>
          <w:sz w:val="28"/>
          <w:szCs w:val="28"/>
        </w:rPr>
        <w:t xml:space="preserve"> показателей результативности </w:t>
      </w:r>
      <w:r w:rsidRPr="0055627B">
        <w:rPr>
          <w:rFonts w:ascii="Times New Roman" w:eastAsia="Courier New" w:hAnsi="Times New Roman"/>
          <w:sz w:val="28"/>
          <w:szCs w:val="28"/>
        </w:rPr>
        <w:t>за декабрь 202</w:t>
      </w:r>
      <w:r w:rsidRPr="00CF073F">
        <w:rPr>
          <w:rFonts w:ascii="Times New Roman" w:eastAsia="Courier New" w:hAnsi="Times New Roman"/>
          <w:sz w:val="28"/>
          <w:szCs w:val="28"/>
        </w:rPr>
        <w:t>3</w:t>
      </w:r>
      <w:r w:rsidRPr="0055627B">
        <w:rPr>
          <w:rFonts w:ascii="Times New Roman" w:eastAsia="Courier New" w:hAnsi="Times New Roman"/>
          <w:sz w:val="28"/>
          <w:szCs w:val="28"/>
        </w:rPr>
        <w:t xml:space="preserve"> – ноябрь 202</w:t>
      </w:r>
      <w:r w:rsidRPr="00CF073F">
        <w:rPr>
          <w:rFonts w:ascii="Times New Roman" w:eastAsia="Courier New" w:hAnsi="Times New Roman"/>
          <w:sz w:val="28"/>
          <w:szCs w:val="28"/>
        </w:rPr>
        <w:t>4</w:t>
      </w:r>
      <w:r w:rsidRPr="0055627B">
        <w:rPr>
          <w:rFonts w:ascii="Times New Roman" w:eastAsia="Courier New" w:hAnsi="Times New Roman"/>
          <w:sz w:val="28"/>
          <w:szCs w:val="28"/>
        </w:rPr>
        <w:t xml:space="preserve"> года и усилить </w:t>
      </w:r>
      <w:r w:rsidR="00F45E9D">
        <w:rPr>
          <w:rFonts w:ascii="Times New Roman" w:eastAsia="Courier New" w:hAnsi="Times New Roman"/>
          <w:sz w:val="28"/>
          <w:szCs w:val="28"/>
        </w:rPr>
        <w:t>в 2025 году</w:t>
      </w:r>
      <w:r w:rsidR="00F45E9D" w:rsidRPr="0055627B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Pr="0055627B">
        <w:rPr>
          <w:rFonts w:ascii="Times New Roman" w:eastAsia="Courier New" w:hAnsi="Times New Roman"/>
          <w:sz w:val="28"/>
          <w:szCs w:val="28"/>
        </w:rPr>
        <w:t>контроль за</w:t>
      </w:r>
      <w:proofErr w:type="gramEnd"/>
      <w:r w:rsidRPr="0055627B">
        <w:rPr>
          <w:rFonts w:ascii="Times New Roman" w:eastAsia="Courier New" w:hAnsi="Times New Roman"/>
          <w:sz w:val="28"/>
          <w:szCs w:val="28"/>
        </w:rPr>
        <w:t xml:space="preserve"> исполнением и корректным предоставлением информации по данным показателям.</w:t>
      </w:r>
    </w:p>
    <w:p w:rsidR="00763FE8" w:rsidRPr="0055627B" w:rsidRDefault="00763FE8" w:rsidP="009959ED">
      <w:pPr>
        <w:pStyle w:val="a5"/>
        <w:numPr>
          <w:ilvl w:val="1"/>
          <w:numId w:val="2"/>
        </w:numPr>
        <w:tabs>
          <w:tab w:val="left" w:pos="0"/>
        </w:tabs>
        <w:spacing w:line="276" w:lineRule="auto"/>
        <w:ind w:left="0" w:firstLine="567"/>
        <w:jc w:val="both"/>
        <w:rPr>
          <w:rFonts w:ascii="Times New Roman" w:eastAsia="Courier New" w:hAnsi="Times New Roman"/>
          <w:sz w:val="28"/>
          <w:szCs w:val="28"/>
        </w:rPr>
      </w:pPr>
      <w:r w:rsidRPr="0055627B">
        <w:rPr>
          <w:rFonts w:ascii="Times New Roman" w:hAnsi="Times New Roman"/>
          <w:color w:val="000000"/>
          <w:sz w:val="28"/>
          <w:szCs w:val="28"/>
        </w:rPr>
        <w:t xml:space="preserve">Территориальному фонду обязательного медицинского страхования Ивановской области </w:t>
      </w:r>
      <w:r w:rsidR="005C04E7">
        <w:rPr>
          <w:rFonts w:ascii="Times New Roman" w:hAnsi="Times New Roman"/>
          <w:color w:val="000000"/>
          <w:sz w:val="28"/>
          <w:szCs w:val="28"/>
        </w:rPr>
        <w:t>(далее – ТФОМС) средства</w:t>
      </w:r>
      <w:r w:rsidR="00667991">
        <w:rPr>
          <w:rFonts w:ascii="Times New Roman" w:hAnsi="Times New Roman"/>
          <w:color w:val="000000"/>
          <w:sz w:val="28"/>
          <w:szCs w:val="28"/>
        </w:rPr>
        <w:t>, предусмотренные за выполнение</w:t>
      </w:r>
      <w:r w:rsidRPr="0055627B">
        <w:rPr>
          <w:rFonts w:ascii="Times New Roman" w:hAnsi="Times New Roman"/>
          <w:sz w:val="28"/>
          <w:szCs w:val="28"/>
        </w:rPr>
        <w:t xml:space="preserve"> показателей результативности деятельности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5560">
        <w:rPr>
          <w:rFonts w:ascii="Times New Roman" w:hAnsi="Times New Roman"/>
          <w:color w:val="000000"/>
          <w:sz w:val="28"/>
          <w:szCs w:val="28"/>
        </w:rPr>
        <w:t xml:space="preserve">медицинских организаций </w:t>
      </w:r>
      <w:r w:rsidRPr="0055627B">
        <w:rPr>
          <w:rFonts w:ascii="Times New Roman" w:hAnsi="Times New Roman"/>
          <w:color w:val="000000"/>
          <w:sz w:val="28"/>
          <w:szCs w:val="28"/>
        </w:rPr>
        <w:t>за 202</w:t>
      </w:r>
      <w:r w:rsidRPr="000B049B">
        <w:rPr>
          <w:rFonts w:ascii="Times New Roman" w:hAnsi="Times New Roman"/>
          <w:color w:val="000000"/>
          <w:sz w:val="28"/>
          <w:szCs w:val="28"/>
        </w:rPr>
        <w:t>4</w:t>
      </w:r>
      <w:r w:rsidRPr="0055627B">
        <w:rPr>
          <w:rFonts w:ascii="Times New Roman" w:hAnsi="Times New Roman"/>
          <w:color w:val="000000"/>
          <w:sz w:val="28"/>
          <w:szCs w:val="28"/>
        </w:rPr>
        <w:t xml:space="preserve"> год, направ</w:t>
      </w:r>
      <w:r w:rsidR="005C04E7">
        <w:rPr>
          <w:rFonts w:ascii="Times New Roman" w:hAnsi="Times New Roman"/>
          <w:color w:val="000000"/>
          <w:sz w:val="28"/>
          <w:szCs w:val="28"/>
        </w:rPr>
        <w:t>ить на реализацию территориальной программы обязательного медицинского страхования.</w:t>
      </w:r>
    </w:p>
    <w:p w:rsidR="00763FE8" w:rsidRPr="009959ED" w:rsidRDefault="00763FE8" w:rsidP="009959ED">
      <w:pPr>
        <w:spacing w:line="276" w:lineRule="auto"/>
        <w:ind w:firstLine="567"/>
        <w:jc w:val="both"/>
        <w:rPr>
          <w:rFonts w:ascii="Times New Roman" w:hAnsi="Times New Roman"/>
          <w:b/>
          <w:sz w:val="20"/>
          <w:szCs w:val="20"/>
        </w:rPr>
      </w:pPr>
    </w:p>
    <w:p w:rsidR="00763FE8" w:rsidRPr="00367E5C" w:rsidRDefault="00763FE8" w:rsidP="009959ED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0FA9">
        <w:rPr>
          <w:rFonts w:ascii="Times New Roman" w:hAnsi="Times New Roman"/>
          <w:b/>
          <w:sz w:val="28"/>
          <w:szCs w:val="28"/>
        </w:rPr>
        <w:t>Голосование:</w:t>
      </w:r>
      <w:r w:rsidRPr="00490FA9">
        <w:rPr>
          <w:rFonts w:ascii="Times New Roman" w:hAnsi="Times New Roman"/>
          <w:sz w:val="28"/>
          <w:szCs w:val="28"/>
        </w:rPr>
        <w:t xml:space="preserve"> </w:t>
      </w:r>
      <w:r w:rsidR="005612A5">
        <w:rPr>
          <w:rFonts w:ascii="Times New Roman" w:hAnsi="Times New Roman"/>
          <w:sz w:val="28"/>
          <w:szCs w:val="28"/>
        </w:rPr>
        <w:t xml:space="preserve">«за» </w:t>
      </w:r>
      <w:r w:rsidR="00367E5C">
        <w:rPr>
          <w:rFonts w:ascii="Times New Roman" w:hAnsi="Times New Roman"/>
          <w:sz w:val="28"/>
          <w:szCs w:val="28"/>
        </w:rPr>
        <w:t xml:space="preserve">- </w:t>
      </w:r>
      <w:r w:rsidR="00346908">
        <w:rPr>
          <w:rFonts w:ascii="Times New Roman" w:hAnsi="Times New Roman"/>
          <w:sz w:val="28"/>
          <w:szCs w:val="28"/>
        </w:rPr>
        <w:t>10</w:t>
      </w:r>
      <w:r w:rsidR="002F218D" w:rsidRPr="002F218D">
        <w:rPr>
          <w:rFonts w:ascii="Times New Roman" w:hAnsi="Times New Roman"/>
          <w:sz w:val="28"/>
          <w:szCs w:val="28"/>
        </w:rPr>
        <w:t xml:space="preserve"> </w:t>
      </w:r>
      <w:r w:rsidR="005612A5">
        <w:rPr>
          <w:rFonts w:ascii="Times New Roman" w:hAnsi="Times New Roman"/>
          <w:sz w:val="28"/>
          <w:szCs w:val="28"/>
        </w:rPr>
        <w:t>человек,</w:t>
      </w:r>
      <w:r w:rsidR="00367E5C">
        <w:rPr>
          <w:rFonts w:ascii="Times New Roman" w:hAnsi="Times New Roman"/>
          <w:sz w:val="28"/>
          <w:szCs w:val="28"/>
        </w:rPr>
        <w:t xml:space="preserve"> «</w:t>
      </w:r>
      <w:r w:rsidR="005612A5">
        <w:rPr>
          <w:rFonts w:ascii="Times New Roman" w:hAnsi="Times New Roman"/>
          <w:sz w:val="28"/>
          <w:szCs w:val="28"/>
        </w:rPr>
        <w:t>не участвовал в голосовании</w:t>
      </w:r>
      <w:r w:rsidR="00367E5C">
        <w:rPr>
          <w:rFonts w:ascii="Times New Roman" w:hAnsi="Times New Roman"/>
          <w:sz w:val="28"/>
          <w:szCs w:val="28"/>
        </w:rPr>
        <w:t>» - 2 человека</w:t>
      </w:r>
      <w:r w:rsidR="005612A5">
        <w:rPr>
          <w:rFonts w:ascii="Times New Roman" w:hAnsi="Times New Roman"/>
          <w:sz w:val="28"/>
          <w:szCs w:val="28"/>
        </w:rPr>
        <w:t xml:space="preserve"> (А.А. </w:t>
      </w:r>
      <w:proofErr w:type="spellStart"/>
      <w:r w:rsidR="005612A5">
        <w:rPr>
          <w:rFonts w:ascii="Times New Roman" w:hAnsi="Times New Roman"/>
          <w:sz w:val="28"/>
          <w:szCs w:val="28"/>
        </w:rPr>
        <w:t>Карнеев</w:t>
      </w:r>
      <w:proofErr w:type="spellEnd"/>
      <w:r w:rsidR="005612A5">
        <w:rPr>
          <w:rFonts w:ascii="Times New Roman" w:hAnsi="Times New Roman"/>
          <w:sz w:val="28"/>
          <w:szCs w:val="28"/>
        </w:rPr>
        <w:t>, А.Н. Чикин)</w:t>
      </w:r>
      <w:r w:rsidRPr="0029759E">
        <w:rPr>
          <w:rFonts w:ascii="Times New Roman" w:hAnsi="Times New Roman"/>
          <w:sz w:val="28"/>
          <w:szCs w:val="28"/>
        </w:rPr>
        <w:t>.</w:t>
      </w:r>
    </w:p>
    <w:p w:rsidR="00763FE8" w:rsidRPr="009959ED" w:rsidRDefault="00763FE8" w:rsidP="009959ED">
      <w:pPr>
        <w:spacing w:line="276" w:lineRule="auto"/>
        <w:ind w:firstLine="567"/>
        <w:jc w:val="both"/>
        <w:rPr>
          <w:rFonts w:ascii="Times New Roman" w:hAnsi="Times New Roman"/>
          <w:sz w:val="20"/>
          <w:szCs w:val="20"/>
        </w:rPr>
      </w:pPr>
    </w:p>
    <w:p w:rsidR="00763FE8" w:rsidRDefault="00763FE8" w:rsidP="009959ED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D14A7D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763FE8" w:rsidRPr="00D43073" w:rsidRDefault="00763FE8" w:rsidP="009959ED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>О внесении изменений в Тарифное соглашение на 202</w:t>
      </w:r>
      <w:r w:rsidRPr="00F511A7">
        <w:rPr>
          <w:rFonts w:ascii="Times New Roman" w:hAnsi="Times New Roman"/>
          <w:color w:val="000000"/>
          <w:sz w:val="28"/>
          <w:szCs w:val="28"/>
        </w:rPr>
        <w:t>4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7345DC">
        <w:rPr>
          <w:rFonts w:ascii="Times New Roman" w:hAnsi="Times New Roman"/>
          <w:sz w:val="28"/>
          <w:szCs w:val="28"/>
        </w:rPr>
        <w:t>:</w:t>
      </w:r>
    </w:p>
    <w:p w:rsidR="00763FE8" w:rsidRPr="008D0BB6" w:rsidRDefault="00763FE8" w:rsidP="009959ED">
      <w:pPr>
        <w:pStyle w:val="a5"/>
        <w:numPr>
          <w:ilvl w:val="0"/>
          <w:numId w:val="4"/>
        </w:numPr>
        <w:suppressAutoHyphens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8D0BB6"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соглашения:</w:t>
      </w:r>
    </w:p>
    <w:p w:rsidR="00763FE8" w:rsidRDefault="00763FE8" w:rsidP="009959ED">
      <w:pPr>
        <w:pStyle w:val="a5"/>
        <w:numPr>
          <w:ilvl w:val="2"/>
          <w:numId w:val="2"/>
        </w:numPr>
        <w:suppressAutoHyphens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Абзац девятый пункта 1.4. раздела 1 изложить в новой редакции:</w:t>
      </w:r>
    </w:p>
    <w:p w:rsidR="00763FE8" w:rsidRDefault="00763FE8" w:rsidP="009959ED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 xml:space="preserve">«Законченный случай лечения в стационаре (дневном стационаре) – совокупность медицинских услуг, оказанных пациенту от даты поступления до даты выбытия, в соответствии с порядками оказания медицинской помощи и/или </w:t>
      </w:r>
      <w:r>
        <w:rPr>
          <w:rFonts w:ascii="Times New Roman" w:hAnsi="Times New Roman"/>
          <w:color w:val="000000"/>
          <w:sz w:val="28"/>
          <w:szCs w:val="28"/>
        </w:rPr>
        <w:t xml:space="preserve">на основе стандартов оказания медицинской помощи с целью профилактики, медицинской реабилитации, диагностики и лечения заболеваний (в том числе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выполнения хирургических операций) и состояний (включая беременность, роды и послеродовый период).</w:t>
      </w:r>
      <w:r w:rsidRPr="000B049B">
        <w:rPr>
          <w:rFonts w:ascii="Times New Roman" w:hAnsi="Times New Roman"/>
          <w:bCs/>
          <w:sz w:val="28"/>
          <w:szCs w:val="28"/>
          <w:lang w:eastAsia="en-US"/>
        </w:rPr>
        <w:t>».</w:t>
      </w:r>
      <w:proofErr w:type="gramEnd"/>
    </w:p>
    <w:p w:rsidR="00763FE8" w:rsidRDefault="00763FE8" w:rsidP="009959ED">
      <w:pPr>
        <w:pStyle w:val="a5"/>
        <w:numPr>
          <w:ilvl w:val="2"/>
          <w:numId w:val="2"/>
        </w:numPr>
        <w:suppressAutoHyphens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Подпункт 3.5.6. пункта 3.5. раздела 3 изложить в новой редакции:</w:t>
      </w:r>
    </w:p>
    <w:p w:rsidR="00763FE8" w:rsidRDefault="00763FE8" w:rsidP="009959ED">
      <w:pPr>
        <w:pStyle w:val="a5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«3.5.6.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При направлении застрахованного лица в другую медицинскую организацию для проведения п</w:t>
      </w:r>
      <w:r>
        <w:rPr>
          <w:rFonts w:ascii="Times New Roman" w:hAnsi="Times New Roman"/>
          <w:color w:val="000000"/>
          <w:sz w:val="28"/>
        </w:rPr>
        <w:t>озитронно-эмиссионной компьютерной томографии</w:t>
      </w:r>
      <w:r>
        <w:rPr>
          <w:rFonts w:ascii="Times New Roman" w:hAnsi="Times New Roman"/>
          <w:color w:val="000000"/>
          <w:sz w:val="28"/>
          <w:szCs w:val="28"/>
        </w:rPr>
        <w:t xml:space="preserve"> медицинской организацией, оказывающей ему медицинскую помощь в стационарных условиях и не имеющей возможности проведения п</w:t>
      </w:r>
      <w:r>
        <w:rPr>
          <w:rFonts w:ascii="Times New Roman" w:hAnsi="Times New Roman"/>
          <w:color w:val="000000"/>
          <w:sz w:val="28"/>
        </w:rPr>
        <w:t>озитронно-эмиссионной компьютерной томографии</w:t>
      </w:r>
      <w:r>
        <w:rPr>
          <w:rFonts w:ascii="Times New Roman" w:hAnsi="Times New Roman"/>
          <w:color w:val="000000"/>
          <w:sz w:val="28"/>
          <w:szCs w:val="28"/>
        </w:rPr>
        <w:t>, случай данной диагностики учитывается в рамках отдельного законченного случая при включении исследования в соответствующие клинические рекомендации (порядок оказания медицинской помощи, стандарт медицинской помощи), как консультацию – при отсутствии в клинических рекомендациях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оказания медицинской помощи, стандарте медицинской помощи</w:t>
      </w:r>
      <w:r w:rsidRPr="00E251D1">
        <w:rPr>
          <w:rFonts w:ascii="Times New Roman" w:hAnsi="Times New Roman"/>
          <w:color w:val="000000"/>
          <w:sz w:val="28"/>
          <w:szCs w:val="28"/>
        </w:rPr>
        <w:t>)</w:t>
      </w:r>
      <w:r w:rsidRPr="00E251D1">
        <w:rPr>
          <w:rFonts w:ascii="Times New Roman" w:hAnsi="Times New Roman"/>
          <w:bCs/>
          <w:sz w:val="28"/>
          <w:szCs w:val="28"/>
          <w:lang w:eastAsia="en-US"/>
        </w:rPr>
        <w:t>.».</w:t>
      </w:r>
    </w:p>
    <w:p w:rsidR="00763FE8" w:rsidRPr="00AA3B74" w:rsidRDefault="00763FE8" w:rsidP="009959ED">
      <w:pPr>
        <w:pStyle w:val="a5"/>
        <w:numPr>
          <w:ilvl w:val="2"/>
          <w:numId w:val="2"/>
        </w:numPr>
        <w:suppressAutoHyphens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AA3B74">
        <w:rPr>
          <w:rFonts w:ascii="Times New Roman" w:hAnsi="Times New Roman"/>
          <w:bCs/>
          <w:sz w:val="28"/>
          <w:szCs w:val="28"/>
          <w:lang w:eastAsia="en-US"/>
        </w:rPr>
        <w:t>В пункте 3.4.1. пункта 3.4. раздела 3:</w:t>
      </w:r>
    </w:p>
    <w:p w:rsidR="00763FE8" w:rsidRDefault="00763FE8" w:rsidP="009959ED">
      <w:pPr>
        <w:pStyle w:val="ConsPlusNormal"/>
        <w:spacing w:line="276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абзаце третьем цифры «1 870,9»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«2 003,1»; </w:t>
      </w:r>
    </w:p>
    <w:p w:rsidR="00763FE8" w:rsidRDefault="00763FE8" w:rsidP="009959ED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абзаце пятнадцатом цифры «397,7»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заменить на цифры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«413,8».</w:t>
      </w:r>
    </w:p>
    <w:p w:rsidR="00763FE8" w:rsidRPr="00AA3B74" w:rsidRDefault="00763FE8" w:rsidP="009959ED">
      <w:pPr>
        <w:pStyle w:val="a5"/>
        <w:numPr>
          <w:ilvl w:val="2"/>
          <w:numId w:val="2"/>
        </w:numPr>
        <w:suppressAutoHyphens/>
        <w:spacing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AA3B74">
        <w:rPr>
          <w:rFonts w:ascii="Times New Roman" w:hAnsi="Times New Roman"/>
          <w:bCs/>
          <w:sz w:val="28"/>
          <w:szCs w:val="28"/>
          <w:lang w:eastAsia="en-US"/>
        </w:rPr>
        <w:t xml:space="preserve">Пункт 4.1 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раздела 4 </w:t>
      </w:r>
      <w:r w:rsidRPr="00AA3B74">
        <w:rPr>
          <w:rFonts w:ascii="Times New Roman" w:hAnsi="Times New Roman"/>
          <w:bCs/>
          <w:sz w:val="28"/>
          <w:szCs w:val="28"/>
          <w:lang w:eastAsia="en-US"/>
        </w:rPr>
        <w:t>изложить в следующей редакции:</w:t>
      </w:r>
    </w:p>
    <w:p w:rsidR="00763FE8" w:rsidRDefault="00763FE8" w:rsidP="009959ED">
      <w:pPr>
        <w:pStyle w:val="ConsPlusTitle"/>
        <w:spacing w:line="276" w:lineRule="auto"/>
        <w:ind w:firstLine="709"/>
        <w:jc w:val="both"/>
        <w:outlineLvl w:val="1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«4.1. Перечень оснований и 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качества, приведены в приложении № 40 к настоящему Тарифному соглашению.</w:t>
      </w:r>
    </w:p>
    <w:p w:rsidR="00763FE8" w:rsidRDefault="00763FE8" w:rsidP="009959ED">
      <w:pPr>
        <w:tabs>
          <w:tab w:val="right" w:pos="9360"/>
        </w:tabs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Подушевые нормативы финансирования,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помощи, установленные в соответствии с территориальной программой ОМС: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оплате медицинской помощи, оказываемой в амбулаторных условиях в рамках базовой программы ОМС застрахованным лицам – 6 964,9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оплате медицинской помощи, оказываемой в амбулаторных условиях по профилю «Медицинская реабилитация» – 93,1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оплате скорой медицинской помощи в рамках базовой программы ОМС застрахованным лицам – 1 060,6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оказании медицинской помощи в стационарных условиях, в том числе при оказании высокотехнологичной медицинской помощи, в рамках базовой программы ОМС застрахованным лицам – 7 356,7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оказании медицинской помощи в стационарных условиях по профилю «Медицинская реабилитация» – 255,0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lastRenderedPageBreak/>
        <w:t>- при оказании медицинской помощи в условиях дневного стационара, в рамках базовой программы ОМС застрахованным лицам – 1 819,7 рубля;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оказании медицинской помощи в условиях дневного стационара по профилю «Медицинская реабилитация» – 128,9 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оказании паллиативной медицинской помощи в стационарных условиях, в рамках сверхбазовой программы ОМС застрахованным лицам – 188,2 рублей;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- при оказании медицинских услуг, в рамках сверхбазовой программы ОМС застрахованным лицам – 16,0 рубля.</w:t>
      </w:r>
    </w:p>
    <w:p w:rsidR="00763FE8" w:rsidRDefault="00763FE8" w:rsidP="009959ED">
      <w:pPr>
        <w:spacing w:line="276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Указанные подушевые нормативы финансирования, применяются для расчета размера штрафных санкций в зависимости от условий, в которых фактически была оказана медицинская помощь, независимо от способа оплаты медицинской помощи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763FE8" w:rsidRPr="009959ED" w:rsidRDefault="00763FE8" w:rsidP="009959ED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b/>
          <w:color w:val="000000"/>
          <w:sz w:val="22"/>
          <w:szCs w:val="22"/>
        </w:rPr>
      </w:pPr>
    </w:p>
    <w:p w:rsidR="00763FE8" w:rsidRPr="00162195" w:rsidRDefault="00763FE8" w:rsidP="009959ED">
      <w:pPr>
        <w:pStyle w:val="a5"/>
        <w:autoSpaceDE w:val="0"/>
        <w:autoSpaceDN w:val="0"/>
        <w:adjustRightInd w:val="0"/>
        <w:spacing w:line="276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b/>
          <w:color w:val="000000"/>
          <w:sz w:val="28"/>
          <w:szCs w:val="28"/>
        </w:rPr>
        <w:t xml:space="preserve">Решение: </w:t>
      </w:r>
      <w:r w:rsidRPr="00162195">
        <w:rPr>
          <w:rFonts w:ascii="Times New Roman" w:hAnsi="Times New Roman"/>
          <w:color w:val="000000"/>
          <w:sz w:val="28"/>
          <w:szCs w:val="28"/>
        </w:rPr>
        <w:t>Согласовать Дополнительное соглашение №</w:t>
      </w:r>
      <w:r>
        <w:rPr>
          <w:rFonts w:ascii="Times New Roman" w:hAnsi="Times New Roman"/>
          <w:color w:val="000000"/>
          <w:sz w:val="28"/>
          <w:szCs w:val="28"/>
        </w:rPr>
        <w:t> 9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к Тарифному соглашению на 202</w:t>
      </w:r>
      <w:r w:rsidRPr="00597213">
        <w:rPr>
          <w:rFonts w:ascii="Times New Roman" w:hAnsi="Times New Roman"/>
          <w:color w:val="000000"/>
          <w:sz w:val="28"/>
          <w:szCs w:val="28"/>
        </w:rPr>
        <w:t>4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Pr="00162195">
        <w:rPr>
          <w:rFonts w:ascii="Times New Roman" w:hAnsi="Times New Roman"/>
          <w:sz w:val="28"/>
          <w:szCs w:val="28"/>
        </w:rPr>
        <w:t>(приложение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667991">
        <w:rPr>
          <w:rFonts w:ascii="Times New Roman" w:hAnsi="Times New Roman"/>
          <w:sz w:val="28"/>
          <w:szCs w:val="28"/>
        </w:rPr>
        <w:t>2</w:t>
      </w:r>
      <w:r w:rsidRPr="00162195">
        <w:rPr>
          <w:rFonts w:ascii="Times New Roman" w:hAnsi="Times New Roman"/>
          <w:sz w:val="28"/>
          <w:szCs w:val="28"/>
        </w:rPr>
        <w:t xml:space="preserve"> к протоколу Комиссии).</w:t>
      </w:r>
    </w:p>
    <w:p w:rsidR="00763FE8" w:rsidRPr="009959ED" w:rsidRDefault="00763FE8" w:rsidP="009959ED">
      <w:pPr>
        <w:pStyle w:val="a5"/>
        <w:tabs>
          <w:tab w:val="left" w:pos="709"/>
        </w:tabs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763FE8" w:rsidRDefault="00763FE8" w:rsidP="009959ED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>Голосование:</w:t>
      </w:r>
      <w:r w:rsidRPr="00162195">
        <w:rPr>
          <w:rFonts w:ascii="Times New Roman" w:hAnsi="Times New Roman"/>
          <w:sz w:val="28"/>
          <w:szCs w:val="28"/>
        </w:rPr>
        <w:t xml:space="preserve"> единогласно.</w:t>
      </w:r>
    </w:p>
    <w:p w:rsidR="00763FE8" w:rsidRPr="009959ED" w:rsidRDefault="00763FE8" w:rsidP="009959ED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:rsidR="006F3031" w:rsidRPr="00DF7FBE" w:rsidRDefault="006F3031" w:rsidP="009959ED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6F3031" w:rsidRPr="00DF7FBE" w:rsidRDefault="006F3031" w:rsidP="009959ED">
      <w:pPr>
        <w:pStyle w:val="a5"/>
        <w:widowControl w:val="0"/>
        <w:autoSpaceDE w:val="0"/>
        <w:autoSpaceDN w:val="0"/>
        <w:spacing w:line="276" w:lineRule="auto"/>
        <w:ind w:left="0" w:firstLine="567"/>
        <w:jc w:val="both"/>
        <w:rPr>
          <w:rFonts w:ascii="Times New Roman" w:eastAsia="Courier New" w:hAnsi="Times New Roman"/>
          <w:color w:val="000000"/>
          <w:kern w:val="2"/>
          <w:sz w:val="28"/>
          <w:szCs w:val="28"/>
          <w:lang w:eastAsia="ko-KR"/>
        </w:rPr>
      </w:pPr>
      <w:r w:rsidRPr="00DF7FBE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>О</w:t>
      </w:r>
      <w:r w:rsidR="00743608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 xml:space="preserve"> планируемом</w:t>
      </w:r>
      <w:r w:rsidRPr="00DF7FBE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 xml:space="preserve"> распределении объемов предоставления медицинской помощи на 202</w:t>
      </w:r>
      <w:r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>5</w:t>
      </w:r>
      <w:r w:rsidRPr="00DF7FBE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 xml:space="preserve"> год</w:t>
      </w:r>
      <w:r w:rsidR="00743608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 xml:space="preserve"> (приложение </w:t>
      </w:r>
      <w:r w:rsidR="00667991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>3</w:t>
      </w:r>
      <w:r w:rsidR="00743608"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  <w:t xml:space="preserve"> к протоколу Комиссии).</w:t>
      </w:r>
    </w:p>
    <w:p w:rsidR="003407F2" w:rsidRPr="009959ED" w:rsidRDefault="003407F2" w:rsidP="009959ED">
      <w:pPr>
        <w:pStyle w:val="a5"/>
        <w:widowControl w:val="0"/>
        <w:autoSpaceDE w:val="0"/>
        <w:autoSpaceDN w:val="0"/>
        <w:spacing w:line="276" w:lineRule="auto"/>
        <w:jc w:val="both"/>
        <w:rPr>
          <w:rFonts w:ascii="Times New Roman" w:eastAsia="Courier New" w:hAnsi="Times New Roman"/>
          <w:color w:val="000000"/>
          <w:kern w:val="2"/>
          <w:sz w:val="20"/>
          <w:szCs w:val="20"/>
          <w:lang w:eastAsia="ko-KR"/>
        </w:rPr>
      </w:pPr>
    </w:p>
    <w:p w:rsidR="006F3031" w:rsidRDefault="006F3031" w:rsidP="009959ED">
      <w:pPr>
        <w:pStyle w:val="a5"/>
        <w:widowControl w:val="0"/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kern w:val="2"/>
          <w:sz w:val="28"/>
          <w:szCs w:val="28"/>
          <w:lang w:eastAsia="ko-KR"/>
        </w:rPr>
      </w:pPr>
      <w:r w:rsidRPr="00DF7FBE">
        <w:rPr>
          <w:rFonts w:ascii="Times New Roman" w:hAnsi="Times New Roman"/>
          <w:b/>
          <w:kern w:val="2"/>
          <w:sz w:val="28"/>
          <w:szCs w:val="28"/>
          <w:lang w:eastAsia="ko-KR"/>
        </w:rPr>
        <w:t>Решение:</w:t>
      </w:r>
    </w:p>
    <w:p w:rsidR="006F3031" w:rsidRDefault="008903D1" w:rsidP="009959ED">
      <w:pPr>
        <w:pStyle w:val="a5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0" w:firstLine="426"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</w:t>
      </w:r>
      <w:r w:rsidR="00483A18">
        <w:rPr>
          <w:rFonts w:ascii="Times New Roman" w:eastAsia="Courier New" w:hAnsi="Times New Roman"/>
          <w:kern w:val="2"/>
          <w:sz w:val="28"/>
          <w:szCs w:val="28"/>
          <w:lang w:eastAsia="ko-KR"/>
        </w:rPr>
        <w:t>Ч</w:t>
      </w: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ленам Комиссии в срок до 15.01.2025 представить в </w:t>
      </w:r>
      <w:r w:rsidR="00483A18">
        <w:rPr>
          <w:rFonts w:ascii="Times New Roman" w:eastAsia="Courier New" w:hAnsi="Times New Roman"/>
          <w:kern w:val="2"/>
          <w:sz w:val="28"/>
          <w:szCs w:val="28"/>
          <w:lang w:eastAsia="ko-KR"/>
        </w:rPr>
        <w:t>Департамент здравоохранения Ивановской области</w:t>
      </w: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предложения и замечания по распределению объемов медицинской помощи </w:t>
      </w:r>
      <w:r w:rsidR="006F3031" w:rsidRPr="00562096">
        <w:rPr>
          <w:rFonts w:ascii="Times New Roman" w:eastAsia="Courier New" w:hAnsi="Times New Roman"/>
          <w:kern w:val="2"/>
          <w:sz w:val="28"/>
          <w:szCs w:val="28"/>
          <w:lang w:eastAsia="ko-KR"/>
        </w:rPr>
        <w:t>на 202</w:t>
      </w:r>
      <w:r w:rsidR="006F3031">
        <w:rPr>
          <w:rFonts w:ascii="Times New Roman" w:eastAsia="Courier New" w:hAnsi="Times New Roman"/>
          <w:kern w:val="2"/>
          <w:sz w:val="28"/>
          <w:szCs w:val="28"/>
          <w:lang w:eastAsia="ko-KR"/>
        </w:rPr>
        <w:t>5</w:t>
      </w:r>
      <w:r w:rsidR="006F3031" w:rsidRPr="00562096">
        <w:rPr>
          <w:rFonts w:ascii="Times New Roman" w:eastAsia="Courier New" w:hAnsi="Times New Roman"/>
          <w:kern w:val="2"/>
          <w:sz w:val="28"/>
          <w:szCs w:val="28"/>
          <w:lang w:eastAsia="ko-KR"/>
        </w:rPr>
        <w:t xml:space="preserve"> год </w:t>
      </w:r>
      <w:r w:rsidR="006F3031" w:rsidRPr="00562096">
        <w:rPr>
          <w:rFonts w:ascii="Times New Roman" w:eastAsia="Courier New" w:hAnsi="Times New Roman"/>
          <w:sz w:val="28"/>
          <w:szCs w:val="28"/>
        </w:rPr>
        <w:t>в разрезе медицинских организаций по условиям оказания медицинской помощи</w:t>
      </w:r>
      <w:r w:rsidR="00743608">
        <w:rPr>
          <w:rFonts w:ascii="Times New Roman" w:eastAsia="Courier New" w:hAnsi="Times New Roman"/>
          <w:sz w:val="28"/>
          <w:szCs w:val="28"/>
        </w:rPr>
        <w:t>.</w:t>
      </w:r>
    </w:p>
    <w:p w:rsidR="00F07768" w:rsidRPr="00F07768" w:rsidRDefault="00667991" w:rsidP="009959ED">
      <w:pPr>
        <w:pStyle w:val="a5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0" w:firstLine="426"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>В</w:t>
      </w:r>
      <w:r w:rsidRPr="00F07768">
        <w:rPr>
          <w:rFonts w:ascii="Times New Roman" w:hAnsi="Times New Roman"/>
          <w:sz w:val="28"/>
          <w:szCs w:val="28"/>
        </w:rPr>
        <w:t xml:space="preserve"> соответствии с пунктом 9 приложения 1 к Приказу Минздрава России от 28.02.2019 № 108н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7768">
        <w:rPr>
          <w:rFonts w:ascii="Times New Roman" w:hAnsi="Times New Roman"/>
          <w:sz w:val="28"/>
          <w:szCs w:val="28"/>
        </w:rPr>
        <w:t>Об утверждении Правил обязательного медицинского страхования</w:t>
      </w:r>
      <w:r>
        <w:rPr>
          <w:rFonts w:ascii="Times New Roman" w:hAnsi="Times New Roman"/>
          <w:sz w:val="28"/>
          <w:szCs w:val="28"/>
        </w:rPr>
        <w:t>», м</w:t>
      </w:r>
      <w:r w:rsidR="006F3031" w:rsidRPr="00F07768">
        <w:rPr>
          <w:rFonts w:ascii="Times New Roman" w:hAnsi="Times New Roman"/>
          <w:sz w:val="28"/>
          <w:szCs w:val="28"/>
        </w:rPr>
        <w:t>едицинским организациям</w:t>
      </w:r>
      <w:r w:rsidR="008903D1" w:rsidRPr="00F07768">
        <w:rPr>
          <w:rFonts w:ascii="Times New Roman" w:hAnsi="Times New Roman"/>
          <w:sz w:val="28"/>
          <w:szCs w:val="28"/>
        </w:rPr>
        <w:t xml:space="preserve">, при необходимости, </w:t>
      </w:r>
      <w:r w:rsidR="00743608">
        <w:rPr>
          <w:rFonts w:ascii="Times New Roman" w:hAnsi="Times New Roman"/>
          <w:sz w:val="28"/>
          <w:szCs w:val="28"/>
        </w:rPr>
        <w:t xml:space="preserve">в </w:t>
      </w:r>
      <w:r w:rsidR="00743608" w:rsidRPr="00F07768">
        <w:rPr>
          <w:rFonts w:ascii="Times New Roman" w:hAnsi="Times New Roman"/>
          <w:sz w:val="28"/>
          <w:szCs w:val="28"/>
        </w:rPr>
        <w:t>срок</w:t>
      </w:r>
      <w:r w:rsidR="003407F2">
        <w:rPr>
          <w:rFonts w:ascii="Times New Roman" w:hAnsi="Times New Roman"/>
          <w:sz w:val="28"/>
          <w:szCs w:val="28"/>
        </w:rPr>
        <w:t xml:space="preserve"> до 17.01.2025</w:t>
      </w:r>
      <w:r w:rsidR="00743608" w:rsidRPr="00F07768">
        <w:rPr>
          <w:rFonts w:ascii="Times New Roman" w:hAnsi="Times New Roman"/>
          <w:sz w:val="28"/>
          <w:szCs w:val="28"/>
        </w:rPr>
        <w:t xml:space="preserve"> </w:t>
      </w:r>
      <w:r w:rsidR="008903D1" w:rsidRPr="00F07768">
        <w:rPr>
          <w:rFonts w:ascii="Times New Roman" w:hAnsi="Times New Roman"/>
          <w:sz w:val="28"/>
          <w:szCs w:val="28"/>
        </w:rPr>
        <w:t>внести изменения в</w:t>
      </w:r>
      <w:r>
        <w:rPr>
          <w:rFonts w:ascii="Times New Roman" w:hAnsi="Times New Roman"/>
          <w:sz w:val="28"/>
          <w:szCs w:val="28"/>
        </w:rPr>
        <w:t xml:space="preserve"> уведомления, размещенные в </w:t>
      </w:r>
      <w:r w:rsidR="00F07768" w:rsidRPr="00F07768">
        <w:rPr>
          <w:rFonts w:ascii="Times New Roman" w:hAnsi="Times New Roman"/>
          <w:sz w:val="28"/>
          <w:szCs w:val="28"/>
        </w:rPr>
        <w:t>ГИС</w:t>
      </w:r>
      <w:r>
        <w:rPr>
          <w:rFonts w:ascii="Times New Roman" w:hAnsi="Times New Roman"/>
          <w:sz w:val="28"/>
          <w:szCs w:val="28"/>
        </w:rPr>
        <w:t> </w:t>
      </w:r>
      <w:r w:rsidR="00F07768" w:rsidRPr="00F07768">
        <w:rPr>
          <w:rFonts w:ascii="Times New Roman" w:hAnsi="Times New Roman"/>
          <w:sz w:val="28"/>
          <w:szCs w:val="28"/>
        </w:rPr>
        <w:t>ОМС</w:t>
      </w:r>
      <w:r w:rsidR="00F07768">
        <w:rPr>
          <w:rFonts w:ascii="Times New Roman" w:hAnsi="Times New Roman"/>
          <w:sz w:val="28"/>
          <w:szCs w:val="28"/>
        </w:rPr>
        <w:t>.</w:t>
      </w:r>
    </w:p>
    <w:p w:rsidR="006F3031" w:rsidRPr="00C67389" w:rsidRDefault="00667991" w:rsidP="009959ED">
      <w:pPr>
        <w:pStyle w:val="a5"/>
        <w:widowControl w:val="0"/>
        <w:numPr>
          <w:ilvl w:val="1"/>
          <w:numId w:val="3"/>
        </w:numPr>
        <w:autoSpaceDE w:val="0"/>
        <w:autoSpaceDN w:val="0"/>
        <w:spacing w:line="276" w:lineRule="auto"/>
        <w:ind w:left="0" w:firstLine="426"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  <w:r>
        <w:rPr>
          <w:rFonts w:ascii="Times New Roman" w:hAnsi="Times New Roman"/>
          <w:sz w:val="28"/>
          <w:szCs w:val="28"/>
        </w:rPr>
        <w:t xml:space="preserve">Рабочей группе </w:t>
      </w:r>
      <w:r w:rsidR="003407F2" w:rsidRPr="003407F2">
        <w:rPr>
          <w:rFonts w:ascii="Times New Roman" w:hAnsi="Times New Roman"/>
          <w:sz w:val="28"/>
          <w:szCs w:val="28"/>
        </w:rPr>
        <w:t xml:space="preserve">представить </w:t>
      </w:r>
      <w:r>
        <w:rPr>
          <w:rFonts w:ascii="Times New Roman" w:hAnsi="Times New Roman"/>
          <w:sz w:val="28"/>
          <w:szCs w:val="28"/>
        </w:rPr>
        <w:t xml:space="preserve">членам Комиссии </w:t>
      </w:r>
      <w:r w:rsidR="003407F2" w:rsidRPr="003407F2">
        <w:rPr>
          <w:rFonts w:ascii="Times New Roman" w:hAnsi="Times New Roman"/>
          <w:sz w:val="28"/>
          <w:szCs w:val="28"/>
        </w:rPr>
        <w:t xml:space="preserve">проект </w:t>
      </w:r>
      <w:r w:rsidR="006F3031" w:rsidRPr="003407F2">
        <w:rPr>
          <w:rFonts w:ascii="Times New Roman" w:hAnsi="Times New Roman"/>
          <w:sz w:val="28"/>
          <w:szCs w:val="28"/>
        </w:rPr>
        <w:t>распределени</w:t>
      </w:r>
      <w:r w:rsidR="003407F2" w:rsidRPr="003407F2">
        <w:rPr>
          <w:rFonts w:ascii="Times New Roman" w:hAnsi="Times New Roman"/>
          <w:sz w:val="28"/>
          <w:szCs w:val="28"/>
        </w:rPr>
        <w:t>я</w:t>
      </w:r>
      <w:r w:rsidR="006F3031" w:rsidRPr="003407F2">
        <w:rPr>
          <w:rFonts w:ascii="Times New Roman" w:hAnsi="Times New Roman"/>
          <w:sz w:val="28"/>
          <w:szCs w:val="28"/>
        </w:rPr>
        <w:t xml:space="preserve"> объемов медицинской помощи </w:t>
      </w:r>
      <w:r>
        <w:rPr>
          <w:rFonts w:ascii="Times New Roman" w:hAnsi="Times New Roman"/>
          <w:sz w:val="28"/>
          <w:szCs w:val="28"/>
        </w:rPr>
        <w:t>с учетом предложений и замечаний</w:t>
      </w:r>
      <w:r w:rsidR="003407F2" w:rsidRPr="003407F2">
        <w:rPr>
          <w:rFonts w:ascii="Times New Roman" w:hAnsi="Times New Roman"/>
          <w:sz w:val="28"/>
          <w:szCs w:val="28"/>
        </w:rPr>
        <w:t xml:space="preserve"> в срок до 20.01.2025</w:t>
      </w:r>
      <w:r w:rsidR="006F3031" w:rsidRPr="003407F2">
        <w:rPr>
          <w:rFonts w:ascii="Times New Roman" w:hAnsi="Times New Roman"/>
          <w:sz w:val="28"/>
          <w:szCs w:val="28"/>
        </w:rPr>
        <w:t>.</w:t>
      </w:r>
    </w:p>
    <w:p w:rsidR="00C67389" w:rsidRPr="003407F2" w:rsidRDefault="00C67389" w:rsidP="00C67389">
      <w:pPr>
        <w:pStyle w:val="a5"/>
        <w:widowControl w:val="0"/>
        <w:autoSpaceDE w:val="0"/>
        <w:autoSpaceDN w:val="0"/>
        <w:spacing w:line="276" w:lineRule="auto"/>
        <w:ind w:left="426"/>
        <w:jc w:val="both"/>
        <w:rPr>
          <w:rFonts w:ascii="Times New Roman" w:hAnsi="Times New Roman"/>
          <w:color w:val="000000"/>
          <w:kern w:val="2"/>
          <w:sz w:val="28"/>
          <w:szCs w:val="28"/>
          <w:lang w:eastAsia="ko-KR"/>
        </w:rPr>
      </w:pPr>
    </w:p>
    <w:p w:rsidR="006F3031" w:rsidRDefault="006F3031" w:rsidP="009959E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Голосование:</w:t>
      </w:r>
      <w:r w:rsidRPr="00DF7FB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C67389" w:rsidRDefault="00C67389" w:rsidP="009959E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A6059F" w:rsidRDefault="00A6059F" w:rsidP="009959E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</w:p>
    <w:p w:rsidR="00A6059F" w:rsidRDefault="00A6059F" w:rsidP="009959ED">
      <w:pPr>
        <w:pStyle w:val="a5"/>
        <w:widowControl w:val="0"/>
        <w:tabs>
          <w:tab w:val="left" w:pos="720"/>
        </w:tabs>
        <w:autoSpaceDE w:val="0"/>
        <w:autoSpaceDN w:val="0"/>
        <w:spacing w:line="276" w:lineRule="auto"/>
        <w:ind w:hanging="153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3031" w:rsidRDefault="006F3031" w:rsidP="009959ED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lastRenderedPageBreak/>
        <w:t>Слушали:</w:t>
      </w:r>
      <w:r w:rsidRPr="00DF7FBE">
        <w:rPr>
          <w:rFonts w:ascii="Times New Roman" w:hAnsi="Times New Roman"/>
          <w:sz w:val="28"/>
          <w:szCs w:val="28"/>
        </w:rPr>
        <w:t xml:space="preserve"> </w:t>
      </w:r>
    </w:p>
    <w:p w:rsidR="006F3031" w:rsidRPr="00DF7FBE" w:rsidRDefault="006F3031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sz w:val="28"/>
          <w:szCs w:val="28"/>
        </w:rPr>
        <w:t xml:space="preserve">О </w:t>
      </w:r>
      <w:r w:rsidR="009F1519">
        <w:rPr>
          <w:rFonts w:ascii="Times New Roman" w:hAnsi="Times New Roman"/>
          <w:sz w:val="28"/>
          <w:szCs w:val="28"/>
        </w:rPr>
        <w:t xml:space="preserve">планируемом </w:t>
      </w:r>
      <w:r w:rsidRPr="00DF7FBE">
        <w:rPr>
          <w:rFonts w:ascii="Times New Roman" w:hAnsi="Times New Roman"/>
          <w:sz w:val="28"/>
          <w:szCs w:val="28"/>
        </w:rPr>
        <w:t>распределении объемов финансового обеспечения медицинской помощи между медицинскими организациями на 202</w:t>
      </w:r>
      <w:r>
        <w:rPr>
          <w:rFonts w:ascii="Times New Roman" w:hAnsi="Times New Roman"/>
          <w:sz w:val="28"/>
          <w:szCs w:val="28"/>
        </w:rPr>
        <w:t>5</w:t>
      </w:r>
      <w:r w:rsidRPr="00DF7FBE">
        <w:rPr>
          <w:rFonts w:ascii="Times New Roman" w:hAnsi="Times New Roman"/>
          <w:sz w:val="28"/>
          <w:szCs w:val="28"/>
        </w:rPr>
        <w:t xml:space="preserve"> год</w:t>
      </w:r>
      <w:r w:rsidR="009F1519">
        <w:rPr>
          <w:rFonts w:ascii="Times New Roman" w:hAnsi="Times New Roman"/>
          <w:sz w:val="28"/>
          <w:szCs w:val="28"/>
        </w:rPr>
        <w:t>.</w:t>
      </w:r>
    </w:p>
    <w:p w:rsidR="00A6059F" w:rsidRDefault="00A6059F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F3031" w:rsidRPr="009722E0" w:rsidRDefault="006F3031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22E0">
        <w:rPr>
          <w:rFonts w:ascii="Times New Roman" w:hAnsi="Times New Roman"/>
          <w:b/>
          <w:sz w:val="28"/>
          <w:szCs w:val="28"/>
        </w:rPr>
        <w:t xml:space="preserve">Решение: </w:t>
      </w:r>
    </w:p>
    <w:p w:rsidR="006F3031" w:rsidRDefault="006F3031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806AA">
        <w:rPr>
          <w:rFonts w:ascii="Times New Roman" w:hAnsi="Times New Roman"/>
          <w:sz w:val="28"/>
          <w:szCs w:val="28"/>
        </w:rPr>
        <w:t>Распределить объемы финансового обеспечения медицинской помощи между медицинскими организациями на 202</w:t>
      </w:r>
      <w:r>
        <w:rPr>
          <w:rFonts w:ascii="Times New Roman" w:hAnsi="Times New Roman"/>
          <w:sz w:val="28"/>
          <w:szCs w:val="28"/>
        </w:rPr>
        <w:t>5</w:t>
      </w:r>
      <w:r w:rsidRPr="005806AA">
        <w:rPr>
          <w:rFonts w:ascii="Times New Roman" w:hAnsi="Times New Roman"/>
          <w:sz w:val="28"/>
          <w:szCs w:val="28"/>
        </w:rPr>
        <w:t xml:space="preserve"> год </w:t>
      </w:r>
      <w:r w:rsidR="00667991">
        <w:rPr>
          <w:rFonts w:ascii="Times New Roman" w:hAnsi="Times New Roman"/>
          <w:sz w:val="28"/>
          <w:szCs w:val="28"/>
        </w:rPr>
        <w:t>исходя из численности прикрепленного и обслуживаемого населения, нормативов объемов медицинской помощи и финансовых затрат на единицу объема медицинской помощи по условиям ее оказания</w:t>
      </w:r>
      <w:r w:rsidR="003407F2">
        <w:rPr>
          <w:rFonts w:ascii="Times New Roman" w:hAnsi="Times New Roman"/>
          <w:sz w:val="28"/>
          <w:szCs w:val="28"/>
        </w:rPr>
        <w:t xml:space="preserve"> </w:t>
      </w:r>
      <w:r w:rsidRPr="005806AA">
        <w:rPr>
          <w:rFonts w:ascii="Times New Roman" w:hAnsi="Times New Roman"/>
          <w:sz w:val="28"/>
          <w:szCs w:val="28"/>
        </w:rPr>
        <w:t>(приложени</w:t>
      </w:r>
      <w:r w:rsidR="003407F2">
        <w:rPr>
          <w:rFonts w:ascii="Times New Roman" w:hAnsi="Times New Roman"/>
          <w:sz w:val="28"/>
          <w:szCs w:val="28"/>
        </w:rPr>
        <w:t>е</w:t>
      </w:r>
      <w:r w:rsidRPr="005806AA">
        <w:rPr>
          <w:rFonts w:ascii="Times New Roman" w:hAnsi="Times New Roman"/>
          <w:sz w:val="28"/>
          <w:szCs w:val="28"/>
        </w:rPr>
        <w:t xml:space="preserve"> </w:t>
      </w:r>
      <w:r w:rsidR="0066799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06AA">
        <w:rPr>
          <w:rFonts w:ascii="Times New Roman" w:hAnsi="Times New Roman"/>
          <w:sz w:val="28"/>
          <w:szCs w:val="28"/>
        </w:rPr>
        <w:t>к протоколу Комиссии).</w:t>
      </w:r>
    </w:p>
    <w:p w:rsidR="006F3031" w:rsidRPr="005806AA" w:rsidRDefault="006F3031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F3031" w:rsidRDefault="006F3031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3DEE">
        <w:rPr>
          <w:rFonts w:ascii="Times New Roman" w:hAnsi="Times New Roman"/>
          <w:b/>
          <w:sz w:val="28"/>
          <w:szCs w:val="28"/>
        </w:rPr>
        <w:t>Голосование:</w:t>
      </w:r>
      <w:r w:rsidRPr="00D63DE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9F1519" w:rsidRDefault="009F1519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2137" w:rsidRDefault="00132137" w:rsidP="009959ED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D14A7D">
        <w:rPr>
          <w:rFonts w:ascii="Times New Roman" w:hAnsi="Times New Roman"/>
          <w:b/>
          <w:sz w:val="28"/>
          <w:szCs w:val="28"/>
        </w:rPr>
        <w:t xml:space="preserve">Слушали: </w:t>
      </w:r>
    </w:p>
    <w:p w:rsidR="00132137" w:rsidRDefault="00132137" w:rsidP="009959ED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>рассмотрении</w:t>
      </w:r>
      <w:r w:rsidR="003407F2">
        <w:rPr>
          <w:rFonts w:ascii="Times New Roman" w:hAnsi="Times New Roman"/>
          <w:color w:val="000000"/>
          <w:sz w:val="28"/>
          <w:szCs w:val="28"/>
        </w:rPr>
        <w:t xml:space="preserve"> проекта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Тарифно</w:t>
      </w:r>
      <w:r>
        <w:rPr>
          <w:rFonts w:ascii="Times New Roman" w:hAnsi="Times New Roman"/>
          <w:color w:val="000000"/>
          <w:sz w:val="28"/>
          <w:szCs w:val="28"/>
        </w:rPr>
        <w:t>го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соглашени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на 202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год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32137" w:rsidRPr="00132137" w:rsidRDefault="00132137" w:rsidP="009959ED">
      <w:pPr>
        <w:tabs>
          <w:tab w:val="left" w:pos="0"/>
        </w:tabs>
        <w:spacing w:line="276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2137" w:rsidRPr="009722E0" w:rsidRDefault="00132137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22E0">
        <w:rPr>
          <w:rFonts w:ascii="Times New Roman" w:hAnsi="Times New Roman"/>
          <w:b/>
          <w:sz w:val="28"/>
          <w:szCs w:val="28"/>
        </w:rPr>
        <w:t xml:space="preserve">Решение: </w:t>
      </w:r>
    </w:p>
    <w:p w:rsidR="00132137" w:rsidRDefault="00483A18" w:rsidP="009959ED">
      <w:pPr>
        <w:pStyle w:val="a5"/>
        <w:widowControl w:val="0"/>
        <w:autoSpaceDE w:val="0"/>
        <w:autoSpaceDN w:val="0"/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ourier New" w:hAnsi="Times New Roman"/>
          <w:kern w:val="2"/>
          <w:sz w:val="28"/>
          <w:szCs w:val="28"/>
          <w:lang w:eastAsia="ko-KR"/>
        </w:rPr>
        <w:t>Ч</w:t>
      </w:r>
      <w:r w:rsidR="003407F2">
        <w:rPr>
          <w:rFonts w:ascii="Times New Roman" w:eastAsia="Courier New" w:hAnsi="Times New Roman"/>
          <w:kern w:val="2"/>
          <w:sz w:val="28"/>
          <w:szCs w:val="28"/>
          <w:lang w:eastAsia="ko-KR"/>
        </w:rPr>
        <w:t>ленам Комиссии в срок до 15.01.2025 представить в ТФОМС предложения и замечания по проекту Тарифного соглашения на 2025 год</w:t>
      </w:r>
      <w:r w:rsidR="003407F2" w:rsidRPr="005806AA">
        <w:rPr>
          <w:rFonts w:ascii="Times New Roman" w:hAnsi="Times New Roman"/>
          <w:sz w:val="28"/>
          <w:szCs w:val="28"/>
        </w:rPr>
        <w:t xml:space="preserve"> </w:t>
      </w:r>
      <w:r w:rsidR="00132137" w:rsidRPr="005806AA">
        <w:rPr>
          <w:rFonts w:ascii="Times New Roman" w:hAnsi="Times New Roman"/>
          <w:sz w:val="28"/>
          <w:szCs w:val="28"/>
        </w:rPr>
        <w:t>(приложени</w:t>
      </w:r>
      <w:r w:rsidR="00132137">
        <w:rPr>
          <w:rFonts w:ascii="Times New Roman" w:hAnsi="Times New Roman"/>
          <w:sz w:val="28"/>
          <w:szCs w:val="28"/>
        </w:rPr>
        <w:t>е</w:t>
      </w:r>
      <w:r w:rsidR="00132137" w:rsidRPr="005806AA">
        <w:rPr>
          <w:rFonts w:ascii="Times New Roman" w:hAnsi="Times New Roman"/>
          <w:sz w:val="28"/>
          <w:szCs w:val="28"/>
        </w:rPr>
        <w:t xml:space="preserve"> </w:t>
      </w:r>
      <w:r w:rsidR="00667991">
        <w:rPr>
          <w:rFonts w:ascii="Times New Roman" w:hAnsi="Times New Roman"/>
          <w:sz w:val="28"/>
          <w:szCs w:val="28"/>
        </w:rPr>
        <w:t>5</w:t>
      </w:r>
      <w:r w:rsidR="00132137">
        <w:rPr>
          <w:rFonts w:ascii="Times New Roman" w:hAnsi="Times New Roman"/>
          <w:sz w:val="28"/>
          <w:szCs w:val="28"/>
        </w:rPr>
        <w:t xml:space="preserve"> </w:t>
      </w:r>
      <w:r w:rsidR="00132137" w:rsidRPr="005806AA">
        <w:rPr>
          <w:rFonts w:ascii="Times New Roman" w:hAnsi="Times New Roman"/>
          <w:sz w:val="28"/>
          <w:szCs w:val="28"/>
        </w:rPr>
        <w:t>к протоколу Комиссии).</w:t>
      </w:r>
    </w:p>
    <w:p w:rsidR="00132137" w:rsidRDefault="00132137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2137" w:rsidRDefault="00132137" w:rsidP="009959ED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3DEE">
        <w:rPr>
          <w:rFonts w:ascii="Times New Roman" w:hAnsi="Times New Roman"/>
          <w:b/>
          <w:sz w:val="28"/>
          <w:szCs w:val="28"/>
        </w:rPr>
        <w:t>Голосование:</w:t>
      </w:r>
      <w:r w:rsidRPr="00D63DEE">
        <w:rPr>
          <w:rFonts w:ascii="Times New Roman" w:hAnsi="Times New Roman"/>
          <w:sz w:val="28"/>
          <w:szCs w:val="28"/>
        </w:rPr>
        <w:t xml:space="preserve"> единогласно.</w:t>
      </w:r>
    </w:p>
    <w:p w:rsidR="00132137" w:rsidRDefault="00132137" w:rsidP="009959ED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3B74" w:rsidRDefault="00AA3B74" w:rsidP="009959ED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AA3B74" w:rsidRPr="00162195" w:rsidRDefault="00AA3B74" w:rsidP="009959ED">
      <w:pPr>
        <w:pStyle w:val="a5"/>
        <w:tabs>
          <w:tab w:val="left" w:pos="0"/>
        </w:tabs>
        <w:spacing w:line="276" w:lineRule="auto"/>
        <w:ind w:left="567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9959ED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</w:t>
      </w:r>
      <w:r w:rsidR="002253F7">
        <w:rPr>
          <w:rFonts w:ascii="Times New Roman" w:hAnsi="Times New Roman"/>
          <w:b/>
          <w:sz w:val="28"/>
          <w:szCs w:val="28"/>
        </w:rPr>
        <w:t xml:space="preserve">     </w:t>
      </w:r>
      <w:r w:rsidRPr="00BE11D3">
        <w:rPr>
          <w:rFonts w:ascii="Times New Roman" w:hAnsi="Times New Roman"/>
          <w:b/>
          <w:sz w:val="28"/>
          <w:szCs w:val="28"/>
        </w:rPr>
        <w:t xml:space="preserve">    </w:t>
      </w:r>
      <w:r w:rsidR="0072195B">
        <w:rPr>
          <w:rFonts w:ascii="Times New Roman" w:hAnsi="Times New Roman"/>
          <w:b/>
          <w:sz w:val="28"/>
          <w:szCs w:val="28"/>
        </w:rPr>
        <w:t xml:space="preserve">  </w:t>
      </w:r>
      <w:r w:rsidRPr="00BE11D3">
        <w:rPr>
          <w:rFonts w:ascii="Times New Roman" w:hAnsi="Times New Roman"/>
          <w:b/>
          <w:sz w:val="28"/>
          <w:szCs w:val="28"/>
        </w:rPr>
        <w:t xml:space="preserve">   </w:t>
      </w:r>
      <w:r w:rsidR="001A56A2" w:rsidRPr="001A56A2">
        <w:rPr>
          <w:rFonts w:ascii="Times New Roman" w:hAnsi="Times New Roman"/>
          <w:b/>
          <w:sz w:val="28"/>
          <w:szCs w:val="28"/>
        </w:rPr>
        <w:t xml:space="preserve">   </w:t>
      </w:r>
      <w:r w:rsidR="009464DC">
        <w:rPr>
          <w:rFonts w:ascii="Times New Roman" w:hAnsi="Times New Roman"/>
          <w:b/>
          <w:sz w:val="28"/>
          <w:szCs w:val="28"/>
        </w:rPr>
        <w:t xml:space="preserve">  </w:t>
      </w:r>
      <w:r w:rsidRPr="00BE11D3">
        <w:rPr>
          <w:rFonts w:ascii="Times New Roman" w:hAnsi="Times New Roman"/>
          <w:b/>
          <w:sz w:val="28"/>
          <w:szCs w:val="28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 </w:t>
      </w:r>
      <w:r w:rsidR="001A56A2" w:rsidRPr="001A56A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1A56A2">
        <w:rPr>
          <w:rFonts w:ascii="Times New Roman" w:hAnsi="Times New Roman"/>
          <w:sz w:val="28"/>
          <w:szCs w:val="28"/>
          <w:u w:val="single"/>
        </w:rPr>
        <w:t xml:space="preserve">                 </w:t>
      </w:r>
      <w:r w:rsidR="006D238E" w:rsidRPr="00FB0F13">
        <w:rPr>
          <w:rFonts w:ascii="Times New Roman" w:hAnsi="Times New Roman"/>
          <w:sz w:val="28"/>
          <w:szCs w:val="28"/>
        </w:rPr>
        <w:t>А.</w:t>
      </w:r>
      <w:r w:rsidR="00FB0F13">
        <w:rPr>
          <w:rFonts w:ascii="Times New Roman" w:hAnsi="Times New Roman"/>
          <w:sz w:val="28"/>
          <w:szCs w:val="28"/>
        </w:rPr>
        <w:t>Е</w:t>
      </w:r>
      <w:r w:rsidR="006D238E" w:rsidRPr="00FB0F13">
        <w:rPr>
          <w:rFonts w:ascii="Times New Roman" w:hAnsi="Times New Roman"/>
          <w:sz w:val="28"/>
          <w:szCs w:val="28"/>
        </w:rPr>
        <w:t xml:space="preserve">. </w:t>
      </w:r>
      <w:r w:rsidR="00FB0F13">
        <w:rPr>
          <w:rFonts w:ascii="Times New Roman" w:hAnsi="Times New Roman"/>
          <w:sz w:val="28"/>
          <w:szCs w:val="28"/>
        </w:rPr>
        <w:t>Арсеньев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</w:t>
      </w:r>
      <w:r w:rsidR="003F028B">
        <w:rPr>
          <w:rFonts w:ascii="Times New Roman" w:hAnsi="Times New Roman"/>
          <w:b/>
          <w:sz w:val="28"/>
          <w:szCs w:val="28"/>
        </w:rPr>
        <w:t xml:space="preserve">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</w:t>
      </w:r>
      <w:r w:rsidR="0072195B">
        <w:rPr>
          <w:rFonts w:ascii="Times New Roman" w:hAnsi="Times New Roman"/>
          <w:b/>
          <w:sz w:val="28"/>
          <w:szCs w:val="28"/>
        </w:rPr>
        <w:t xml:space="preserve">   </w:t>
      </w:r>
      <w:r w:rsidR="00436626">
        <w:rPr>
          <w:rFonts w:ascii="Times New Roman" w:hAnsi="Times New Roman"/>
          <w:b/>
          <w:sz w:val="28"/>
          <w:szCs w:val="28"/>
        </w:rPr>
        <w:t xml:space="preserve">         </w:t>
      </w:r>
      <w:r w:rsidR="002253F7">
        <w:rPr>
          <w:rFonts w:ascii="Times New Roman" w:hAnsi="Times New Roman"/>
          <w:b/>
          <w:sz w:val="28"/>
          <w:szCs w:val="28"/>
        </w:rPr>
        <w:t xml:space="preserve">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</w:t>
      </w:r>
      <w:r w:rsidR="009464DC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b/>
          <w:sz w:val="28"/>
          <w:szCs w:val="28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Разумова</w:t>
      </w:r>
    </w:p>
    <w:p w:rsidR="00220DC5" w:rsidRPr="00162195" w:rsidRDefault="00220DC5" w:rsidP="009959ED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BE4193" w:rsidRPr="00162195" w:rsidRDefault="00BE4193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</w:t>
      </w: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BE4193" w:rsidRDefault="00BE4193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7E0F96" w:rsidRPr="00C95527" w:rsidRDefault="007E0F96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____________________Г.В. Вацуро</w:t>
      </w:r>
    </w:p>
    <w:p w:rsidR="00BE4193" w:rsidRPr="007527AC" w:rsidRDefault="00BE4193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</w:t>
      </w:r>
      <w:r w:rsidRPr="00C95527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</w:t>
      </w:r>
      <w:r w:rsidRPr="0071693E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</w:t>
      </w:r>
      <w:r w:rsidRPr="007527AC">
        <w:rPr>
          <w:rFonts w:ascii="Times New Roman" w:hAnsi="Times New Roman"/>
          <w:color w:val="000000"/>
          <w:sz w:val="28"/>
          <w:szCs w:val="28"/>
        </w:rPr>
        <w:t xml:space="preserve"> И.Е. Волков</w:t>
      </w:r>
    </w:p>
    <w:p w:rsidR="00BE4193" w:rsidRPr="00162195" w:rsidRDefault="00BE4193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BE4193" w:rsidRDefault="00BE4193" w:rsidP="009959ED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5905B1">
        <w:rPr>
          <w:rFonts w:ascii="Times New Roman" w:hAnsi="Times New Roman"/>
          <w:sz w:val="28"/>
          <w:szCs w:val="28"/>
        </w:rPr>
        <w:t>__________________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>_</w:t>
      </w:r>
      <w:r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</w:rPr>
        <w:t>Кухтей</w:t>
      </w:r>
      <w:proofErr w:type="spellEnd"/>
    </w:p>
    <w:p w:rsidR="00BE4193" w:rsidRPr="00162195" w:rsidRDefault="00BE4193" w:rsidP="009959ED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BE4193" w:rsidRPr="00FB0F13" w:rsidRDefault="00BE4193" w:rsidP="009959ED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5905B1">
        <w:rPr>
          <w:rFonts w:ascii="Times New Roman" w:hAnsi="Times New Roman"/>
          <w:sz w:val="28"/>
          <w:szCs w:val="28"/>
          <w:u w:val="single"/>
        </w:rPr>
        <w:t xml:space="preserve">                                </w:t>
      </w:r>
      <w:r w:rsidRPr="005905B1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Pr="00FB0F1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FB0F1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Середкина</w:t>
      </w:r>
    </w:p>
    <w:p w:rsidR="00BE4193" w:rsidRPr="00C95527" w:rsidRDefault="00BE4193" w:rsidP="009959ED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</w:t>
      </w:r>
      <w:r w:rsidRPr="00FB0F1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Pr="00FB0F13">
        <w:rPr>
          <w:rFonts w:ascii="Times New Roman" w:hAnsi="Times New Roman"/>
          <w:sz w:val="28"/>
          <w:szCs w:val="28"/>
        </w:rPr>
        <w:t>Тюрикова</w:t>
      </w:r>
      <w:proofErr w:type="spellEnd"/>
    </w:p>
    <w:p w:rsidR="00BE4193" w:rsidRPr="00C95527" w:rsidRDefault="00BE4193" w:rsidP="009959ED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</w:t>
      </w:r>
      <w:r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71693E">
        <w:rPr>
          <w:rFonts w:ascii="Times New Roman" w:hAnsi="Times New Roman"/>
          <w:i/>
          <w:sz w:val="28"/>
          <w:szCs w:val="28"/>
          <w:u w:val="single"/>
        </w:rPr>
        <w:t xml:space="preserve">                            </w:t>
      </w:r>
      <w:r w:rsidRPr="0071693E">
        <w:rPr>
          <w:rFonts w:ascii="Times New Roman" w:hAnsi="Times New Roman"/>
          <w:i/>
          <w:sz w:val="28"/>
          <w:szCs w:val="28"/>
        </w:rPr>
        <w:t xml:space="preserve"> </w:t>
      </w:r>
      <w:r w:rsidRPr="007527AC">
        <w:rPr>
          <w:rFonts w:ascii="Times New Roman" w:hAnsi="Times New Roman"/>
          <w:sz w:val="28"/>
          <w:szCs w:val="28"/>
        </w:rPr>
        <w:t>А.Н. Чикин</w:t>
      </w:r>
    </w:p>
    <w:p w:rsidR="00C95527" w:rsidRPr="00C95527" w:rsidRDefault="00C95527" w:rsidP="00BE4193">
      <w:pPr>
        <w:spacing w:line="276" w:lineRule="auto"/>
        <w:jc w:val="right"/>
        <w:rPr>
          <w:rFonts w:ascii="Times New Roman" w:hAnsi="Times New Roman"/>
          <w:sz w:val="28"/>
          <w:szCs w:val="28"/>
        </w:rPr>
      </w:pPr>
    </w:p>
    <w:sectPr w:rsidR="00C95527" w:rsidRPr="00C95527" w:rsidSect="00A6059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06DA2"/>
    <w:multiLevelType w:val="multilevel"/>
    <w:tmpl w:val="47864B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3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4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2">
    <w:nsid w:val="3A1505BB"/>
    <w:multiLevelType w:val="hybridMultilevel"/>
    <w:tmpl w:val="877627EE"/>
    <w:lvl w:ilvl="0" w:tplc="1E226418">
      <w:start w:val="1"/>
      <w:numFmt w:val="decimal"/>
      <w:lvlText w:val="2.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5243167E"/>
    <w:multiLevelType w:val="multilevel"/>
    <w:tmpl w:val="47D8B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2.1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7A612B8B"/>
    <w:multiLevelType w:val="multilevel"/>
    <w:tmpl w:val="34343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0694"/>
    <w:rsid w:val="00001A4B"/>
    <w:rsid w:val="000053C3"/>
    <w:rsid w:val="0000649A"/>
    <w:rsid w:val="00007E5E"/>
    <w:rsid w:val="00014DE7"/>
    <w:rsid w:val="000167B5"/>
    <w:rsid w:val="00016F17"/>
    <w:rsid w:val="00017131"/>
    <w:rsid w:val="00020192"/>
    <w:rsid w:val="00034B86"/>
    <w:rsid w:val="00035D24"/>
    <w:rsid w:val="00036BBE"/>
    <w:rsid w:val="00036C16"/>
    <w:rsid w:val="00037E15"/>
    <w:rsid w:val="000412A9"/>
    <w:rsid w:val="000425C4"/>
    <w:rsid w:val="00042F3D"/>
    <w:rsid w:val="0004610E"/>
    <w:rsid w:val="00047649"/>
    <w:rsid w:val="000514E9"/>
    <w:rsid w:val="00054541"/>
    <w:rsid w:val="000556C6"/>
    <w:rsid w:val="00063131"/>
    <w:rsid w:val="00063654"/>
    <w:rsid w:val="000755D4"/>
    <w:rsid w:val="0007569A"/>
    <w:rsid w:val="00077570"/>
    <w:rsid w:val="00077701"/>
    <w:rsid w:val="00081CDE"/>
    <w:rsid w:val="00092AB7"/>
    <w:rsid w:val="000945CC"/>
    <w:rsid w:val="000A0745"/>
    <w:rsid w:val="000A22DA"/>
    <w:rsid w:val="000A650B"/>
    <w:rsid w:val="000B049B"/>
    <w:rsid w:val="000B0A08"/>
    <w:rsid w:val="000B164A"/>
    <w:rsid w:val="000B51B9"/>
    <w:rsid w:val="000B6E4E"/>
    <w:rsid w:val="000C3A06"/>
    <w:rsid w:val="000C3DC1"/>
    <w:rsid w:val="000C4923"/>
    <w:rsid w:val="000C5C76"/>
    <w:rsid w:val="000C719A"/>
    <w:rsid w:val="000D6D76"/>
    <w:rsid w:val="000F4315"/>
    <w:rsid w:val="00101481"/>
    <w:rsid w:val="0010380C"/>
    <w:rsid w:val="00104E34"/>
    <w:rsid w:val="001053A1"/>
    <w:rsid w:val="001112F1"/>
    <w:rsid w:val="00114BE5"/>
    <w:rsid w:val="00122607"/>
    <w:rsid w:val="00124840"/>
    <w:rsid w:val="0012556F"/>
    <w:rsid w:val="001269DC"/>
    <w:rsid w:val="00126AD8"/>
    <w:rsid w:val="00132137"/>
    <w:rsid w:val="0013271C"/>
    <w:rsid w:val="001368CB"/>
    <w:rsid w:val="001412CC"/>
    <w:rsid w:val="00141800"/>
    <w:rsid w:val="001448A2"/>
    <w:rsid w:val="00146305"/>
    <w:rsid w:val="00152F53"/>
    <w:rsid w:val="001548E6"/>
    <w:rsid w:val="00154F3C"/>
    <w:rsid w:val="00162195"/>
    <w:rsid w:val="00166CAF"/>
    <w:rsid w:val="00170560"/>
    <w:rsid w:val="00171A87"/>
    <w:rsid w:val="001728AA"/>
    <w:rsid w:val="00175025"/>
    <w:rsid w:val="00175D51"/>
    <w:rsid w:val="00176FF0"/>
    <w:rsid w:val="00183435"/>
    <w:rsid w:val="00185135"/>
    <w:rsid w:val="00190680"/>
    <w:rsid w:val="00191E4A"/>
    <w:rsid w:val="001942C4"/>
    <w:rsid w:val="00195457"/>
    <w:rsid w:val="0019712C"/>
    <w:rsid w:val="00197E11"/>
    <w:rsid w:val="001A1F7B"/>
    <w:rsid w:val="001A4A3A"/>
    <w:rsid w:val="001A56A2"/>
    <w:rsid w:val="001A63EA"/>
    <w:rsid w:val="001B4940"/>
    <w:rsid w:val="001B677E"/>
    <w:rsid w:val="001B6F80"/>
    <w:rsid w:val="001C1ED2"/>
    <w:rsid w:val="001D1F43"/>
    <w:rsid w:val="001D204A"/>
    <w:rsid w:val="001D4270"/>
    <w:rsid w:val="001D667C"/>
    <w:rsid w:val="001D68E6"/>
    <w:rsid w:val="001E4127"/>
    <w:rsid w:val="001F68C8"/>
    <w:rsid w:val="0020126F"/>
    <w:rsid w:val="00202B44"/>
    <w:rsid w:val="00203C4A"/>
    <w:rsid w:val="002076D9"/>
    <w:rsid w:val="002147F1"/>
    <w:rsid w:val="00215830"/>
    <w:rsid w:val="0021785C"/>
    <w:rsid w:val="00220DC5"/>
    <w:rsid w:val="00222A1F"/>
    <w:rsid w:val="002253F7"/>
    <w:rsid w:val="00225986"/>
    <w:rsid w:val="0023520F"/>
    <w:rsid w:val="00237D15"/>
    <w:rsid w:val="002423F4"/>
    <w:rsid w:val="00243571"/>
    <w:rsid w:val="002445CE"/>
    <w:rsid w:val="00245ADC"/>
    <w:rsid w:val="00246172"/>
    <w:rsid w:val="0024650D"/>
    <w:rsid w:val="00250A35"/>
    <w:rsid w:val="002512C9"/>
    <w:rsid w:val="002543EF"/>
    <w:rsid w:val="00263A71"/>
    <w:rsid w:val="002754D2"/>
    <w:rsid w:val="00275D89"/>
    <w:rsid w:val="00283E14"/>
    <w:rsid w:val="00286207"/>
    <w:rsid w:val="002A4AE0"/>
    <w:rsid w:val="002B3362"/>
    <w:rsid w:val="002B3718"/>
    <w:rsid w:val="002B4D26"/>
    <w:rsid w:val="002B7295"/>
    <w:rsid w:val="002C0F14"/>
    <w:rsid w:val="002C1B3D"/>
    <w:rsid w:val="002C1E49"/>
    <w:rsid w:val="002C669B"/>
    <w:rsid w:val="002D0C60"/>
    <w:rsid w:val="002D1874"/>
    <w:rsid w:val="002D1BE0"/>
    <w:rsid w:val="002D2A06"/>
    <w:rsid w:val="002D4EA4"/>
    <w:rsid w:val="002D7EC7"/>
    <w:rsid w:val="002E06E2"/>
    <w:rsid w:val="002E39BF"/>
    <w:rsid w:val="002E3F63"/>
    <w:rsid w:val="002E560B"/>
    <w:rsid w:val="002E64B0"/>
    <w:rsid w:val="002E6F91"/>
    <w:rsid w:val="002F1A5F"/>
    <w:rsid w:val="002F1D39"/>
    <w:rsid w:val="002F218D"/>
    <w:rsid w:val="002F3626"/>
    <w:rsid w:val="002F4DDA"/>
    <w:rsid w:val="00307F82"/>
    <w:rsid w:val="00312CFF"/>
    <w:rsid w:val="00314BBD"/>
    <w:rsid w:val="00315251"/>
    <w:rsid w:val="00315BFF"/>
    <w:rsid w:val="00317340"/>
    <w:rsid w:val="00323DFC"/>
    <w:rsid w:val="003307B9"/>
    <w:rsid w:val="003313A2"/>
    <w:rsid w:val="00337D56"/>
    <w:rsid w:val="003407F2"/>
    <w:rsid w:val="00343E6C"/>
    <w:rsid w:val="00345A23"/>
    <w:rsid w:val="00346908"/>
    <w:rsid w:val="00351013"/>
    <w:rsid w:val="003546C3"/>
    <w:rsid w:val="0035563F"/>
    <w:rsid w:val="00355F87"/>
    <w:rsid w:val="00360FA9"/>
    <w:rsid w:val="003641FB"/>
    <w:rsid w:val="00367E5C"/>
    <w:rsid w:val="003860EF"/>
    <w:rsid w:val="003A017F"/>
    <w:rsid w:val="003A17F3"/>
    <w:rsid w:val="003A5BAF"/>
    <w:rsid w:val="003B2870"/>
    <w:rsid w:val="003B387C"/>
    <w:rsid w:val="003B48EE"/>
    <w:rsid w:val="003C0FB0"/>
    <w:rsid w:val="003C1544"/>
    <w:rsid w:val="003C2413"/>
    <w:rsid w:val="003C6939"/>
    <w:rsid w:val="003D1367"/>
    <w:rsid w:val="003D169C"/>
    <w:rsid w:val="003E115C"/>
    <w:rsid w:val="003E41D1"/>
    <w:rsid w:val="003F028B"/>
    <w:rsid w:val="003F16B6"/>
    <w:rsid w:val="003F44A3"/>
    <w:rsid w:val="003F5DE1"/>
    <w:rsid w:val="003F5ED9"/>
    <w:rsid w:val="00400860"/>
    <w:rsid w:val="004008A0"/>
    <w:rsid w:val="004014E9"/>
    <w:rsid w:val="0040227C"/>
    <w:rsid w:val="0040417F"/>
    <w:rsid w:val="004057CF"/>
    <w:rsid w:val="004104BE"/>
    <w:rsid w:val="0041214F"/>
    <w:rsid w:val="00413D30"/>
    <w:rsid w:val="0042137D"/>
    <w:rsid w:val="004235CD"/>
    <w:rsid w:val="00435D8A"/>
    <w:rsid w:val="00436498"/>
    <w:rsid w:val="00436626"/>
    <w:rsid w:val="00436D82"/>
    <w:rsid w:val="004415B9"/>
    <w:rsid w:val="00443C0F"/>
    <w:rsid w:val="00444748"/>
    <w:rsid w:val="0044649E"/>
    <w:rsid w:val="00455EB5"/>
    <w:rsid w:val="004569D7"/>
    <w:rsid w:val="0046205D"/>
    <w:rsid w:val="004710AE"/>
    <w:rsid w:val="0047567C"/>
    <w:rsid w:val="00477027"/>
    <w:rsid w:val="00483A18"/>
    <w:rsid w:val="0048456F"/>
    <w:rsid w:val="00490611"/>
    <w:rsid w:val="00494046"/>
    <w:rsid w:val="004A289C"/>
    <w:rsid w:val="004A342C"/>
    <w:rsid w:val="004A495A"/>
    <w:rsid w:val="004A706E"/>
    <w:rsid w:val="004B32AB"/>
    <w:rsid w:val="004B76F2"/>
    <w:rsid w:val="004C04A5"/>
    <w:rsid w:val="004C0FB4"/>
    <w:rsid w:val="004C1F71"/>
    <w:rsid w:val="004C63FF"/>
    <w:rsid w:val="004C6757"/>
    <w:rsid w:val="004D11F3"/>
    <w:rsid w:val="004D2EFB"/>
    <w:rsid w:val="004D4C00"/>
    <w:rsid w:val="004E0833"/>
    <w:rsid w:val="004F5342"/>
    <w:rsid w:val="00500A32"/>
    <w:rsid w:val="00502649"/>
    <w:rsid w:val="0050388F"/>
    <w:rsid w:val="005044D2"/>
    <w:rsid w:val="005172FF"/>
    <w:rsid w:val="00520CE8"/>
    <w:rsid w:val="0052336D"/>
    <w:rsid w:val="00524705"/>
    <w:rsid w:val="00526222"/>
    <w:rsid w:val="00532D93"/>
    <w:rsid w:val="00533102"/>
    <w:rsid w:val="00536085"/>
    <w:rsid w:val="00537176"/>
    <w:rsid w:val="005427C1"/>
    <w:rsid w:val="00551371"/>
    <w:rsid w:val="0055627B"/>
    <w:rsid w:val="00556DFD"/>
    <w:rsid w:val="00560512"/>
    <w:rsid w:val="005612A5"/>
    <w:rsid w:val="00562096"/>
    <w:rsid w:val="005645C6"/>
    <w:rsid w:val="00565D08"/>
    <w:rsid w:val="005664C9"/>
    <w:rsid w:val="00567F9A"/>
    <w:rsid w:val="00572C9F"/>
    <w:rsid w:val="00574488"/>
    <w:rsid w:val="005806AA"/>
    <w:rsid w:val="00582D12"/>
    <w:rsid w:val="0058461F"/>
    <w:rsid w:val="00586609"/>
    <w:rsid w:val="005871D8"/>
    <w:rsid w:val="005905B1"/>
    <w:rsid w:val="00592D4C"/>
    <w:rsid w:val="00594F37"/>
    <w:rsid w:val="0059660B"/>
    <w:rsid w:val="00596DEE"/>
    <w:rsid w:val="00597213"/>
    <w:rsid w:val="005A1433"/>
    <w:rsid w:val="005A32F1"/>
    <w:rsid w:val="005A3D68"/>
    <w:rsid w:val="005A5FA5"/>
    <w:rsid w:val="005C04E7"/>
    <w:rsid w:val="005C1A5A"/>
    <w:rsid w:val="005C2818"/>
    <w:rsid w:val="005C43F6"/>
    <w:rsid w:val="005C6694"/>
    <w:rsid w:val="005D0808"/>
    <w:rsid w:val="005D389E"/>
    <w:rsid w:val="005E0A36"/>
    <w:rsid w:val="005E3640"/>
    <w:rsid w:val="005E625B"/>
    <w:rsid w:val="005E6BAC"/>
    <w:rsid w:val="005E7699"/>
    <w:rsid w:val="005E7926"/>
    <w:rsid w:val="005F1656"/>
    <w:rsid w:val="005F1978"/>
    <w:rsid w:val="005F44DA"/>
    <w:rsid w:val="005F5370"/>
    <w:rsid w:val="00602441"/>
    <w:rsid w:val="006031AB"/>
    <w:rsid w:val="00603744"/>
    <w:rsid w:val="00610231"/>
    <w:rsid w:val="006134A1"/>
    <w:rsid w:val="006140D4"/>
    <w:rsid w:val="006225C3"/>
    <w:rsid w:val="00627607"/>
    <w:rsid w:val="006316CF"/>
    <w:rsid w:val="00632835"/>
    <w:rsid w:val="00633A2B"/>
    <w:rsid w:val="00636099"/>
    <w:rsid w:val="00636FB7"/>
    <w:rsid w:val="00643BA1"/>
    <w:rsid w:val="00643C84"/>
    <w:rsid w:val="00650266"/>
    <w:rsid w:val="006512E2"/>
    <w:rsid w:val="00651FE5"/>
    <w:rsid w:val="00653177"/>
    <w:rsid w:val="00656D0D"/>
    <w:rsid w:val="00657936"/>
    <w:rsid w:val="00660925"/>
    <w:rsid w:val="00660E03"/>
    <w:rsid w:val="006615CD"/>
    <w:rsid w:val="0066289C"/>
    <w:rsid w:val="00667991"/>
    <w:rsid w:val="0067061E"/>
    <w:rsid w:val="00676A95"/>
    <w:rsid w:val="0068090B"/>
    <w:rsid w:val="00681A0F"/>
    <w:rsid w:val="00684493"/>
    <w:rsid w:val="00694F3B"/>
    <w:rsid w:val="00696125"/>
    <w:rsid w:val="006A0FF6"/>
    <w:rsid w:val="006A67C6"/>
    <w:rsid w:val="006A7070"/>
    <w:rsid w:val="006B24FF"/>
    <w:rsid w:val="006B5A3E"/>
    <w:rsid w:val="006C061C"/>
    <w:rsid w:val="006C1ED2"/>
    <w:rsid w:val="006C3E36"/>
    <w:rsid w:val="006D04F8"/>
    <w:rsid w:val="006D0E8D"/>
    <w:rsid w:val="006D238E"/>
    <w:rsid w:val="006D61F5"/>
    <w:rsid w:val="006E6B21"/>
    <w:rsid w:val="006E6FD6"/>
    <w:rsid w:val="006F0CAB"/>
    <w:rsid w:val="006F0DEF"/>
    <w:rsid w:val="006F264D"/>
    <w:rsid w:val="006F3031"/>
    <w:rsid w:val="006F7696"/>
    <w:rsid w:val="00703CFA"/>
    <w:rsid w:val="00704772"/>
    <w:rsid w:val="00705193"/>
    <w:rsid w:val="007143C3"/>
    <w:rsid w:val="00714427"/>
    <w:rsid w:val="0072195B"/>
    <w:rsid w:val="00724C4C"/>
    <w:rsid w:val="007251E1"/>
    <w:rsid w:val="00726260"/>
    <w:rsid w:val="007336D1"/>
    <w:rsid w:val="00733AA1"/>
    <w:rsid w:val="00735CA8"/>
    <w:rsid w:val="007408A4"/>
    <w:rsid w:val="00741D9A"/>
    <w:rsid w:val="0074216A"/>
    <w:rsid w:val="00742AD2"/>
    <w:rsid w:val="00743608"/>
    <w:rsid w:val="00743695"/>
    <w:rsid w:val="00745AB4"/>
    <w:rsid w:val="00753D59"/>
    <w:rsid w:val="00763FE8"/>
    <w:rsid w:val="00765974"/>
    <w:rsid w:val="00765AE1"/>
    <w:rsid w:val="00766200"/>
    <w:rsid w:val="007717BA"/>
    <w:rsid w:val="00780CC5"/>
    <w:rsid w:val="00785560"/>
    <w:rsid w:val="00791EAC"/>
    <w:rsid w:val="007957F2"/>
    <w:rsid w:val="007962B9"/>
    <w:rsid w:val="0079696A"/>
    <w:rsid w:val="007A00C4"/>
    <w:rsid w:val="007A10C4"/>
    <w:rsid w:val="007A2757"/>
    <w:rsid w:val="007A7DE7"/>
    <w:rsid w:val="007B08CD"/>
    <w:rsid w:val="007B1746"/>
    <w:rsid w:val="007B2B17"/>
    <w:rsid w:val="007B794A"/>
    <w:rsid w:val="007C11B0"/>
    <w:rsid w:val="007D4E6A"/>
    <w:rsid w:val="007D654E"/>
    <w:rsid w:val="007D781C"/>
    <w:rsid w:val="007E0F96"/>
    <w:rsid w:val="007E684A"/>
    <w:rsid w:val="007E7D77"/>
    <w:rsid w:val="007F679D"/>
    <w:rsid w:val="00802889"/>
    <w:rsid w:val="008031D4"/>
    <w:rsid w:val="00806FE5"/>
    <w:rsid w:val="00820BFF"/>
    <w:rsid w:val="00830C17"/>
    <w:rsid w:val="0083118C"/>
    <w:rsid w:val="00835760"/>
    <w:rsid w:val="00837762"/>
    <w:rsid w:val="00837B38"/>
    <w:rsid w:val="00837F82"/>
    <w:rsid w:val="00841468"/>
    <w:rsid w:val="008474CA"/>
    <w:rsid w:val="00847768"/>
    <w:rsid w:val="00851F87"/>
    <w:rsid w:val="00854E5F"/>
    <w:rsid w:val="00857251"/>
    <w:rsid w:val="00866E8D"/>
    <w:rsid w:val="00867790"/>
    <w:rsid w:val="00876D5A"/>
    <w:rsid w:val="00880469"/>
    <w:rsid w:val="008817AF"/>
    <w:rsid w:val="00881D7E"/>
    <w:rsid w:val="008903D1"/>
    <w:rsid w:val="008910A1"/>
    <w:rsid w:val="00894E87"/>
    <w:rsid w:val="00896752"/>
    <w:rsid w:val="00896C0F"/>
    <w:rsid w:val="008A05BF"/>
    <w:rsid w:val="008A0D7F"/>
    <w:rsid w:val="008A2CF0"/>
    <w:rsid w:val="008B48EF"/>
    <w:rsid w:val="008B4DE0"/>
    <w:rsid w:val="008B5019"/>
    <w:rsid w:val="008B59D6"/>
    <w:rsid w:val="008B74DC"/>
    <w:rsid w:val="008C1D34"/>
    <w:rsid w:val="008C60A6"/>
    <w:rsid w:val="008C74F3"/>
    <w:rsid w:val="008D375A"/>
    <w:rsid w:val="008D62E3"/>
    <w:rsid w:val="008E403A"/>
    <w:rsid w:val="008F0905"/>
    <w:rsid w:val="008F34B6"/>
    <w:rsid w:val="008F41EB"/>
    <w:rsid w:val="008F5E1B"/>
    <w:rsid w:val="0090012D"/>
    <w:rsid w:val="009014D3"/>
    <w:rsid w:val="0090285B"/>
    <w:rsid w:val="009106B8"/>
    <w:rsid w:val="00915274"/>
    <w:rsid w:val="00922D11"/>
    <w:rsid w:val="0092516C"/>
    <w:rsid w:val="009256A4"/>
    <w:rsid w:val="00930BDF"/>
    <w:rsid w:val="00931D47"/>
    <w:rsid w:val="00935A36"/>
    <w:rsid w:val="009415B7"/>
    <w:rsid w:val="00943A50"/>
    <w:rsid w:val="009449FB"/>
    <w:rsid w:val="009464DC"/>
    <w:rsid w:val="00947B67"/>
    <w:rsid w:val="009530DC"/>
    <w:rsid w:val="009537F3"/>
    <w:rsid w:val="009564BB"/>
    <w:rsid w:val="009578E7"/>
    <w:rsid w:val="00961EEF"/>
    <w:rsid w:val="00965E7C"/>
    <w:rsid w:val="00972393"/>
    <w:rsid w:val="00982E7B"/>
    <w:rsid w:val="00983372"/>
    <w:rsid w:val="00984521"/>
    <w:rsid w:val="0098704A"/>
    <w:rsid w:val="009920A5"/>
    <w:rsid w:val="009959ED"/>
    <w:rsid w:val="009A1269"/>
    <w:rsid w:val="009A236B"/>
    <w:rsid w:val="009B4B27"/>
    <w:rsid w:val="009B4C36"/>
    <w:rsid w:val="009B5C81"/>
    <w:rsid w:val="009B61EF"/>
    <w:rsid w:val="009B7ECC"/>
    <w:rsid w:val="009C0479"/>
    <w:rsid w:val="009C4B38"/>
    <w:rsid w:val="009C7FDD"/>
    <w:rsid w:val="009D2236"/>
    <w:rsid w:val="009D34F4"/>
    <w:rsid w:val="009D4D29"/>
    <w:rsid w:val="009D711C"/>
    <w:rsid w:val="009E0183"/>
    <w:rsid w:val="009E0810"/>
    <w:rsid w:val="009E17D6"/>
    <w:rsid w:val="009F1519"/>
    <w:rsid w:val="009F1E6F"/>
    <w:rsid w:val="00A10510"/>
    <w:rsid w:val="00A2132B"/>
    <w:rsid w:val="00A3529C"/>
    <w:rsid w:val="00A4448E"/>
    <w:rsid w:val="00A477A8"/>
    <w:rsid w:val="00A500E2"/>
    <w:rsid w:val="00A56FB3"/>
    <w:rsid w:val="00A57E08"/>
    <w:rsid w:val="00A6059F"/>
    <w:rsid w:val="00A72334"/>
    <w:rsid w:val="00A7623F"/>
    <w:rsid w:val="00A813F8"/>
    <w:rsid w:val="00A8142A"/>
    <w:rsid w:val="00A92BC9"/>
    <w:rsid w:val="00AA1BEF"/>
    <w:rsid w:val="00AA3B74"/>
    <w:rsid w:val="00AA3D66"/>
    <w:rsid w:val="00AA7BBB"/>
    <w:rsid w:val="00AB1B63"/>
    <w:rsid w:val="00AB4619"/>
    <w:rsid w:val="00AB4C80"/>
    <w:rsid w:val="00AC2B24"/>
    <w:rsid w:val="00AC2EAA"/>
    <w:rsid w:val="00AC3D64"/>
    <w:rsid w:val="00AC6310"/>
    <w:rsid w:val="00AE39AC"/>
    <w:rsid w:val="00AE488A"/>
    <w:rsid w:val="00AF1AEA"/>
    <w:rsid w:val="00AF4B0B"/>
    <w:rsid w:val="00B02D53"/>
    <w:rsid w:val="00B03C2A"/>
    <w:rsid w:val="00B04464"/>
    <w:rsid w:val="00B23ABE"/>
    <w:rsid w:val="00B277DD"/>
    <w:rsid w:val="00B27976"/>
    <w:rsid w:val="00B27BEE"/>
    <w:rsid w:val="00B30010"/>
    <w:rsid w:val="00B4236B"/>
    <w:rsid w:val="00B4333D"/>
    <w:rsid w:val="00B4753F"/>
    <w:rsid w:val="00B5008D"/>
    <w:rsid w:val="00B55DFE"/>
    <w:rsid w:val="00B64A6E"/>
    <w:rsid w:val="00B6792F"/>
    <w:rsid w:val="00B71853"/>
    <w:rsid w:val="00B762FD"/>
    <w:rsid w:val="00B77C9E"/>
    <w:rsid w:val="00B80C0E"/>
    <w:rsid w:val="00B914B0"/>
    <w:rsid w:val="00B94FDE"/>
    <w:rsid w:val="00B95534"/>
    <w:rsid w:val="00B967B1"/>
    <w:rsid w:val="00B977A7"/>
    <w:rsid w:val="00BA1189"/>
    <w:rsid w:val="00BB0EC3"/>
    <w:rsid w:val="00BB2BDA"/>
    <w:rsid w:val="00BB33DA"/>
    <w:rsid w:val="00BB3AEA"/>
    <w:rsid w:val="00BB4EE8"/>
    <w:rsid w:val="00BB532A"/>
    <w:rsid w:val="00BC2E78"/>
    <w:rsid w:val="00BC5DE0"/>
    <w:rsid w:val="00BD5585"/>
    <w:rsid w:val="00BD7EE3"/>
    <w:rsid w:val="00BE11D3"/>
    <w:rsid w:val="00BE3B15"/>
    <w:rsid w:val="00BE3CC0"/>
    <w:rsid w:val="00BE4193"/>
    <w:rsid w:val="00BE4F1E"/>
    <w:rsid w:val="00BE5DB6"/>
    <w:rsid w:val="00BE704C"/>
    <w:rsid w:val="00BF4828"/>
    <w:rsid w:val="00C02AE1"/>
    <w:rsid w:val="00C04ADE"/>
    <w:rsid w:val="00C04DCB"/>
    <w:rsid w:val="00C11D03"/>
    <w:rsid w:val="00C12049"/>
    <w:rsid w:val="00C14CBB"/>
    <w:rsid w:val="00C17517"/>
    <w:rsid w:val="00C20C5B"/>
    <w:rsid w:val="00C30DE0"/>
    <w:rsid w:val="00C3318B"/>
    <w:rsid w:val="00C402F4"/>
    <w:rsid w:val="00C52B6F"/>
    <w:rsid w:val="00C55300"/>
    <w:rsid w:val="00C67389"/>
    <w:rsid w:val="00C75768"/>
    <w:rsid w:val="00C76E63"/>
    <w:rsid w:val="00C8490E"/>
    <w:rsid w:val="00C87D12"/>
    <w:rsid w:val="00C92819"/>
    <w:rsid w:val="00C94859"/>
    <w:rsid w:val="00C95527"/>
    <w:rsid w:val="00CA1925"/>
    <w:rsid w:val="00CB6353"/>
    <w:rsid w:val="00CB6674"/>
    <w:rsid w:val="00CC0DDF"/>
    <w:rsid w:val="00CC260C"/>
    <w:rsid w:val="00CC2DA5"/>
    <w:rsid w:val="00CC3968"/>
    <w:rsid w:val="00CC3EB4"/>
    <w:rsid w:val="00CD0FA5"/>
    <w:rsid w:val="00CD1835"/>
    <w:rsid w:val="00CD2CCB"/>
    <w:rsid w:val="00CD34A0"/>
    <w:rsid w:val="00CD47DB"/>
    <w:rsid w:val="00CD4D72"/>
    <w:rsid w:val="00CE230E"/>
    <w:rsid w:val="00CE5B2C"/>
    <w:rsid w:val="00CE6097"/>
    <w:rsid w:val="00CE6DFF"/>
    <w:rsid w:val="00CF073F"/>
    <w:rsid w:val="00CF2A9A"/>
    <w:rsid w:val="00CF3838"/>
    <w:rsid w:val="00CF7C68"/>
    <w:rsid w:val="00D03A36"/>
    <w:rsid w:val="00D05B52"/>
    <w:rsid w:val="00D05D42"/>
    <w:rsid w:val="00D0621E"/>
    <w:rsid w:val="00D0689C"/>
    <w:rsid w:val="00D12009"/>
    <w:rsid w:val="00D14A7D"/>
    <w:rsid w:val="00D15284"/>
    <w:rsid w:val="00D2078E"/>
    <w:rsid w:val="00D334BB"/>
    <w:rsid w:val="00D34419"/>
    <w:rsid w:val="00D35AE6"/>
    <w:rsid w:val="00D403B7"/>
    <w:rsid w:val="00D407BA"/>
    <w:rsid w:val="00D43073"/>
    <w:rsid w:val="00D45BA3"/>
    <w:rsid w:val="00D527E4"/>
    <w:rsid w:val="00D52D44"/>
    <w:rsid w:val="00D5311F"/>
    <w:rsid w:val="00D54CF2"/>
    <w:rsid w:val="00D5564F"/>
    <w:rsid w:val="00D56284"/>
    <w:rsid w:val="00D5645C"/>
    <w:rsid w:val="00D60479"/>
    <w:rsid w:val="00D61BFC"/>
    <w:rsid w:val="00D62BD0"/>
    <w:rsid w:val="00D63E39"/>
    <w:rsid w:val="00D64A49"/>
    <w:rsid w:val="00D64EEF"/>
    <w:rsid w:val="00D770D7"/>
    <w:rsid w:val="00D81EED"/>
    <w:rsid w:val="00D8423B"/>
    <w:rsid w:val="00D87EBF"/>
    <w:rsid w:val="00D9095B"/>
    <w:rsid w:val="00D90F99"/>
    <w:rsid w:val="00D94390"/>
    <w:rsid w:val="00D9689D"/>
    <w:rsid w:val="00D97B3E"/>
    <w:rsid w:val="00DA2243"/>
    <w:rsid w:val="00DA338C"/>
    <w:rsid w:val="00DA3CBB"/>
    <w:rsid w:val="00DA475B"/>
    <w:rsid w:val="00DA672D"/>
    <w:rsid w:val="00DB3597"/>
    <w:rsid w:val="00DB49E6"/>
    <w:rsid w:val="00DB4D11"/>
    <w:rsid w:val="00DB6A10"/>
    <w:rsid w:val="00DB709B"/>
    <w:rsid w:val="00DB7E45"/>
    <w:rsid w:val="00DC7B84"/>
    <w:rsid w:val="00DD14D8"/>
    <w:rsid w:val="00DD6B7A"/>
    <w:rsid w:val="00DF1B07"/>
    <w:rsid w:val="00DF1B85"/>
    <w:rsid w:val="00DF1FAC"/>
    <w:rsid w:val="00DF3B0B"/>
    <w:rsid w:val="00DF7FBE"/>
    <w:rsid w:val="00E0264D"/>
    <w:rsid w:val="00E048EF"/>
    <w:rsid w:val="00E053C0"/>
    <w:rsid w:val="00E11529"/>
    <w:rsid w:val="00E15496"/>
    <w:rsid w:val="00E162B3"/>
    <w:rsid w:val="00E179D3"/>
    <w:rsid w:val="00E20FEB"/>
    <w:rsid w:val="00E251D1"/>
    <w:rsid w:val="00E26DDE"/>
    <w:rsid w:val="00E32A0C"/>
    <w:rsid w:val="00E3524C"/>
    <w:rsid w:val="00E35445"/>
    <w:rsid w:val="00E372D8"/>
    <w:rsid w:val="00E4008A"/>
    <w:rsid w:val="00E42E70"/>
    <w:rsid w:val="00E44591"/>
    <w:rsid w:val="00E445C1"/>
    <w:rsid w:val="00E452C8"/>
    <w:rsid w:val="00E5111E"/>
    <w:rsid w:val="00E534C1"/>
    <w:rsid w:val="00E65499"/>
    <w:rsid w:val="00E7220A"/>
    <w:rsid w:val="00E82531"/>
    <w:rsid w:val="00E86130"/>
    <w:rsid w:val="00E9542B"/>
    <w:rsid w:val="00E975F3"/>
    <w:rsid w:val="00EA1420"/>
    <w:rsid w:val="00EA32FB"/>
    <w:rsid w:val="00EB2946"/>
    <w:rsid w:val="00EB4A87"/>
    <w:rsid w:val="00EB72C5"/>
    <w:rsid w:val="00EC6244"/>
    <w:rsid w:val="00EC7057"/>
    <w:rsid w:val="00ED6BD1"/>
    <w:rsid w:val="00ED7829"/>
    <w:rsid w:val="00EE352F"/>
    <w:rsid w:val="00EF2D68"/>
    <w:rsid w:val="00EF2FC5"/>
    <w:rsid w:val="00EF3518"/>
    <w:rsid w:val="00EF645B"/>
    <w:rsid w:val="00EF6CC7"/>
    <w:rsid w:val="00F00B78"/>
    <w:rsid w:val="00F0136F"/>
    <w:rsid w:val="00F0282F"/>
    <w:rsid w:val="00F07768"/>
    <w:rsid w:val="00F13B12"/>
    <w:rsid w:val="00F13F6F"/>
    <w:rsid w:val="00F2036B"/>
    <w:rsid w:val="00F20F93"/>
    <w:rsid w:val="00F21512"/>
    <w:rsid w:val="00F2193B"/>
    <w:rsid w:val="00F23B54"/>
    <w:rsid w:val="00F25997"/>
    <w:rsid w:val="00F25AA2"/>
    <w:rsid w:val="00F27066"/>
    <w:rsid w:val="00F271C7"/>
    <w:rsid w:val="00F30950"/>
    <w:rsid w:val="00F31692"/>
    <w:rsid w:val="00F43422"/>
    <w:rsid w:val="00F44E93"/>
    <w:rsid w:val="00F45E9D"/>
    <w:rsid w:val="00F511A7"/>
    <w:rsid w:val="00F51E6E"/>
    <w:rsid w:val="00F57FC8"/>
    <w:rsid w:val="00F63414"/>
    <w:rsid w:val="00F671B9"/>
    <w:rsid w:val="00F67E6B"/>
    <w:rsid w:val="00F709B2"/>
    <w:rsid w:val="00F7310A"/>
    <w:rsid w:val="00F74311"/>
    <w:rsid w:val="00F763E0"/>
    <w:rsid w:val="00F76892"/>
    <w:rsid w:val="00F80A0F"/>
    <w:rsid w:val="00F80D33"/>
    <w:rsid w:val="00F83DCD"/>
    <w:rsid w:val="00F8790B"/>
    <w:rsid w:val="00F87951"/>
    <w:rsid w:val="00F92DBB"/>
    <w:rsid w:val="00FA1623"/>
    <w:rsid w:val="00FA1750"/>
    <w:rsid w:val="00FA1DEB"/>
    <w:rsid w:val="00FA2411"/>
    <w:rsid w:val="00FA4846"/>
    <w:rsid w:val="00FB0F13"/>
    <w:rsid w:val="00FB0FA8"/>
    <w:rsid w:val="00FB1DC9"/>
    <w:rsid w:val="00FB22D3"/>
    <w:rsid w:val="00FB60F3"/>
    <w:rsid w:val="00FC4B84"/>
    <w:rsid w:val="00FC621E"/>
    <w:rsid w:val="00FC729E"/>
    <w:rsid w:val="00FC775C"/>
    <w:rsid w:val="00FD218F"/>
    <w:rsid w:val="00FD5254"/>
    <w:rsid w:val="00FD712F"/>
    <w:rsid w:val="00FE1AB1"/>
    <w:rsid w:val="00FE1E98"/>
    <w:rsid w:val="00FE4725"/>
    <w:rsid w:val="00FF0B24"/>
    <w:rsid w:val="00FF3C87"/>
    <w:rsid w:val="00FF5F0E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D35AE6"/>
    <w:pPr>
      <w:ind w:left="720"/>
      <w:contextualSpacing/>
    </w:pPr>
  </w:style>
  <w:style w:type="character" w:customStyle="1" w:styleId="a7">
    <w:name w:val="Знак Знак"/>
    <w:uiPriority w:val="99"/>
    <w:rsid w:val="00016F17"/>
    <w:rPr>
      <w:rFonts w:ascii="Courier New" w:eastAsia="Times New Roman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  <w:style w:type="character" w:customStyle="1" w:styleId="a6">
    <w:name w:val="Абзац списка Знак"/>
    <w:link w:val="a5"/>
    <w:uiPriority w:val="99"/>
    <w:locked/>
    <w:rsid w:val="00FC4B84"/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CF7C68"/>
    <w:pPr>
      <w:widowControl w:val="0"/>
      <w:suppressAutoHyphens/>
      <w:spacing w:after="0" w:line="240" w:lineRule="auto"/>
    </w:pPr>
    <w:rPr>
      <w:rFonts w:eastAsia="Times New Roman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57C55-A366-4D37-A13B-E6DD513FB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5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152</cp:revision>
  <cp:lastPrinted>2025-01-13T08:11:00Z</cp:lastPrinted>
  <dcterms:created xsi:type="dcterms:W3CDTF">2024-10-22T07:10:00Z</dcterms:created>
  <dcterms:modified xsi:type="dcterms:W3CDTF">2025-01-13T08:13:00Z</dcterms:modified>
</cp:coreProperties>
</file>