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C6" w:rsidRPr="00311D43" w:rsidRDefault="008057C6" w:rsidP="008057C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C3C34">
        <w:rPr>
          <w:rFonts w:ascii="Times New Roman" w:hAnsi="Times New Roman" w:cs="Times New Roman"/>
          <w:sz w:val="28"/>
          <w:szCs w:val="28"/>
        </w:rPr>
        <w:t>№</w:t>
      </w:r>
      <w:r w:rsidR="001874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C3C34">
        <w:rPr>
          <w:rFonts w:ascii="Times New Roman" w:hAnsi="Times New Roman" w:cs="Times New Roman"/>
          <w:sz w:val="28"/>
          <w:szCs w:val="28"/>
        </w:rPr>
        <w:t>2</w:t>
      </w:r>
      <w:r w:rsidR="001B62D5">
        <w:rPr>
          <w:rFonts w:ascii="Times New Roman" w:hAnsi="Times New Roman" w:cs="Times New Roman"/>
          <w:sz w:val="28"/>
          <w:szCs w:val="28"/>
        </w:rPr>
        <w:t>7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Тарифному соглашению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обязательного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</w:t>
      </w:r>
    </w:p>
    <w:p w:rsidR="008057C6" w:rsidRPr="00311D43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B31AA">
        <w:rPr>
          <w:rFonts w:ascii="Times New Roman" w:hAnsi="Times New Roman" w:cs="Times New Roman"/>
          <w:sz w:val="28"/>
          <w:szCs w:val="28"/>
        </w:rPr>
        <w:t>2</w:t>
      </w:r>
      <w:r w:rsidRPr="00311D4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F18F2" w:rsidRPr="00311D43" w:rsidRDefault="002F18F2" w:rsidP="002F18F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56666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8A4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фактических дифференцированных подушевых нормативов финансирования СМП с 01.01.20</w:t>
      </w:r>
      <w:r w:rsidR="008057C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B31A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043ABB" w:rsidRPr="00387C94" w:rsidRDefault="00043ABB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32"/>
        <w:gridCol w:w="526"/>
        <w:gridCol w:w="4222"/>
        <w:gridCol w:w="3889"/>
      </w:tblGrid>
      <w:tr w:rsidR="00556666" w:rsidRPr="00556666" w:rsidTr="00A43F14">
        <w:trPr>
          <w:trHeight w:val="450"/>
        </w:trPr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группы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п/п</w:t>
            </w:r>
          </w:p>
        </w:tc>
        <w:tc>
          <w:tcPr>
            <w:tcW w:w="2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МО</w:t>
            </w:r>
          </w:p>
        </w:tc>
        <w:tc>
          <w:tcPr>
            <w:tcW w:w="2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Фактический дифференцированный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подушевой</w:t>
            </w:r>
            <w:proofErr w:type="spell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норматив финансирования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ФДПн</w:t>
            </w:r>
            <w:r w:rsidRPr="00556666">
              <w:rPr>
                <w:rFonts w:ascii="Tahoma" w:eastAsia="Times New Roman" w:hAnsi="Tahoma" w:cs="Tahoma"/>
                <w:color w:val="000000"/>
                <w:vertAlign w:val="subscript"/>
                <w:lang w:eastAsia="ru-RU"/>
              </w:rPr>
              <w:t>n</w:t>
            </w:r>
            <w:proofErr w:type="spell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, руб.</w:t>
            </w:r>
          </w:p>
        </w:tc>
      </w:tr>
      <w:tr w:rsidR="00556666" w:rsidRPr="00556666" w:rsidTr="00043ABB">
        <w:trPr>
          <w:trHeight w:val="1665"/>
        </w:trPr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56666" w:rsidRPr="00556666" w:rsidTr="00043ABB">
        <w:trPr>
          <w:trHeight w:val="25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43ABB" w:rsidRPr="00556666" w:rsidTr="00043ABB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ABB" w:rsidRDefault="00043ABB" w:rsidP="00556666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CB5CF2">
              <w:rPr>
                <w:rFonts w:ascii="Times New Roman" w:hAnsi="Times New Roman"/>
                <w:iCs/>
                <w:szCs w:val="24"/>
              </w:rPr>
              <w:t xml:space="preserve">Средний подушевой норматив финансирования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</w:rPr>
                    <m:t>ФО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СР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СМП</m:t>
                  </m:r>
                </m:sup>
              </m:sSub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Pr="00CB5CF2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="00EB31AA">
              <w:rPr>
                <w:rFonts w:ascii="Times New Roman" w:hAnsi="Times New Roman"/>
                <w:iCs/>
                <w:szCs w:val="24"/>
              </w:rPr>
              <w:t xml:space="preserve">818,10 </w:t>
            </w:r>
            <w:r w:rsidRPr="00CB5CF2">
              <w:rPr>
                <w:rFonts w:ascii="Times New Roman" w:hAnsi="Times New Roman"/>
                <w:iCs/>
                <w:szCs w:val="24"/>
              </w:rPr>
              <w:t>руб.</w:t>
            </w:r>
          </w:p>
          <w:p w:rsidR="00053601" w:rsidRPr="00556666" w:rsidRDefault="00053601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3ABB" w:rsidRPr="00556666" w:rsidTr="00043ABB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ABB" w:rsidRPr="00556666" w:rsidRDefault="00043AB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5CF2">
              <w:rPr>
                <w:rFonts w:ascii="Times New Roman" w:hAnsi="Times New Roman"/>
              </w:rPr>
              <w:t xml:space="preserve">Коэффициент приведения </w:t>
            </w:r>
            <w:proofErr w:type="spellStart"/>
            <w:r w:rsidRPr="00CB5CF2"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vertAlign w:val="subscript"/>
              </w:rPr>
              <w:t>СМП</w:t>
            </w:r>
            <w:proofErr w:type="spellEnd"/>
            <w:r w:rsidRPr="00CB5CF2">
              <w:rPr>
                <w:rFonts w:ascii="Times New Roman" w:hAnsi="Times New Roman"/>
                <w:szCs w:val="24"/>
              </w:rPr>
              <w:t>=0,</w:t>
            </w:r>
            <w:r w:rsidR="00EB31AA">
              <w:rPr>
                <w:rFonts w:ascii="Times New Roman" w:hAnsi="Times New Roman"/>
                <w:szCs w:val="24"/>
              </w:rPr>
              <w:t>97295</w:t>
            </w:r>
          </w:p>
        </w:tc>
      </w:tr>
      <w:tr w:rsidR="00043ABB" w:rsidRPr="00556666" w:rsidTr="00043ABB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ABB" w:rsidRDefault="00043ABB" w:rsidP="00710B7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(средний)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подушевой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 финансирования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баз</w:t>
            </w:r>
            <w:proofErr w:type="spellEnd"/>
            <w:r w:rsidR="00EB31AA">
              <w:rPr>
                <w:rFonts w:ascii="Times New Roman" w:hAnsi="Times New Roman" w:cs="Times New Roman"/>
                <w:sz w:val="24"/>
                <w:szCs w:val="24"/>
              </w:rPr>
              <w:t xml:space="preserve">=795,97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EB3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ABB" w:rsidRPr="00053601" w:rsidRDefault="00043ABB" w:rsidP="00043A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6666" w:rsidRPr="00556666" w:rsidTr="00043ABB">
        <w:trPr>
          <w:trHeight w:val="315"/>
        </w:trPr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Пучежская ЦРБ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72,50</w:t>
            </w:r>
          </w:p>
        </w:tc>
      </w:tr>
      <w:tr w:rsidR="00556666" w:rsidRPr="00556666" w:rsidTr="00A43F14">
        <w:trPr>
          <w:trHeight w:val="315"/>
        </w:trPr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"Пестяковская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72,50</w:t>
            </w:r>
          </w:p>
        </w:tc>
      </w:tr>
      <w:tr w:rsidR="00556666" w:rsidRPr="00556666" w:rsidTr="00A43F14">
        <w:trPr>
          <w:trHeight w:val="315"/>
        </w:trPr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47514F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"Лухская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72,50</w:t>
            </w:r>
          </w:p>
        </w:tc>
      </w:tr>
      <w:tr w:rsidR="00556666" w:rsidRPr="00556666" w:rsidTr="00A43F14">
        <w:trPr>
          <w:trHeight w:val="315"/>
        </w:trPr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47514F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Ильинская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72,50</w:t>
            </w:r>
          </w:p>
        </w:tc>
      </w:tr>
      <w:tr w:rsidR="00556666" w:rsidRPr="00556666" w:rsidTr="00556666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</w:t>
            </w:r>
            <w:proofErr w:type="gramStart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Палехская</w:t>
            </w:r>
            <w:proofErr w:type="gramEnd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67,52</w:t>
            </w:r>
          </w:p>
        </w:tc>
      </w:tr>
      <w:tr w:rsidR="00436202" w:rsidRPr="00556666" w:rsidTr="00436202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"Комсомольская ЦБ"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67,52</w:t>
            </w: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ОБУЗ Верхнеландеховская ЦРБ 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67,52</w:t>
            </w:r>
          </w:p>
        </w:tc>
      </w:tr>
      <w:tr w:rsidR="00436202" w:rsidRPr="00556666" w:rsidTr="00436202">
        <w:trPr>
          <w:trHeight w:val="345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"Гаврилово-Посадская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67,52</w:t>
            </w: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ОБУЗ"Кинешемская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67,52</w:t>
            </w:r>
          </w:p>
        </w:tc>
      </w:tr>
      <w:tr w:rsidR="00436202" w:rsidRPr="00556666" w:rsidTr="00436202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Вичугская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EB31AA" w:rsidP="00730C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67,52</w:t>
            </w:r>
          </w:p>
        </w:tc>
      </w:tr>
      <w:tr w:rsidR="00436202" w:rsidRPr="00556666" w:rsidTr="00436202">
        <w:trPr>
          <w:trHeight w:val="12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36202" w:rsidRPr="00556666" w:rsidTr="00436202">
        <w:trPr>
          <w:trHeight w:val="360"/>
        </w:trPr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"Шуйская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71A0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  <w:tr w:rsidR="00436202" w:rsidRPr="00556666" w:rsidTr="00471A0B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"Тейковская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71A0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  <w:tr w:rsidR="00436202" w:rsidRPr="00556666" w:rsidTr="00A43F1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Фурмановская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71A0B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  <w:tr w:rsidR="00436202" w:rsidRPr="00556666" w:rsidTr="00471A0B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Приволжская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71A0B" w:rsidP="00475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  <w:tr w:rsidR="00436202" w:rsidRPr="00556666" w:rsidTr="00471A0B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"ССМП" г.Иваново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71A0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  <w:tr w:rsidR="00436202" w:rsidRPr="00556666" w:rsidTr="00444381">
        <w:trPr>
          <w:trHeight w:val="34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ОБУЗ </w:t>
            </w:r>
            <w:proofErr w:type="spellStart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71A0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  <w:tr w:rsidR="00436202" w:rsidRPr="00556666" w:rsidTr="00471A0B">
        <w:trPr>
          <w:trHeight w:val="35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"Родниковская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71A0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  <w:tr w:rsidR="00436202" w:rsidRPr="00556666" w:rsidTr="00471A0B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"Южская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202" w:rsidRPr="00556666" w:rsidRDefault="00471A0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65,73</w:t>
            </w:r>
          </w:p>
        </w:tc>
      </w:tr>
    </w:tbl>
    <w:p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:rsidR="00675C2B" w:rsidRDefault="00675C2B" w:rsidP="004405AF">
      <w:pPr>
        <w:pStyle w:val="ConsPlusNormal"/>
        <w:contextualSpacing/>
        <w:jc w:val="right"/>
        <w:outlineLvl w:val="1"/>
      </w:pPr>
    </w:p>
    <w:sectPr w:rsidR="00675C2B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DAE"/>
    <w:rsid w:val="00043ABB"/>
    <w:rsid w:val="00053601"/>
    <w:rsid w:val="000832CA"/>
    <w:rsid w:val="000C2439"/>
    <w:rsid w:val="0018743F"/>
    <w:rsid w:val="001B62D5"/>
    <w:rsid w:val="0020685A"/>
    <w:rsid w:val="002F18F2"/>
    <w:rsid w:val="002F223F"/>
    <w:rsid w:val="00311D43"/>
    <w:rsid w:val="00387C94"/>
    <w:rsid w:val="003C5584"/>
    <w:rsid w:val="003D04CC"/>
    <w:rsid w:val="003F27C8"/>
    <w:rsid w:val="003F43A3"/>
    <w:rsid w:val="004021FE"/>
    <w:rsid w:val="00436202"/>
    <w:rsid w:val="004405AF"/>
    <w:rsid w:val="00444381"/>
    <w:rsid w:val="004528A4"/>
    <w:rsid w:val="00471A0B"/>
    <w:rsid w:val="0047514F"/>
    <w:rsid w:val="004A0569"/>
    <w:rsid w:val="00517DAE"/>
    <w:rsid w:val="005423E0"/>
    <w:rsid w:val="00556666"/>
    <w:rsid w:val="005767CF"/>
    <w:rsid w:val="00583E32"/>
    <w:rsid w:val="005B3DF0"/>
    <w:rsid w:val="005C3C34"/>
    <w:rsid w:val="006140E0"/>
    <w:rsid w:val="00647674"/>
    <w:rsid w:val="00675C2B"/>
    <w:rsid w:val="006F25CD"/>
    <w:rsid w:val="00710B7F"/>
    <w:rsid w:val="00730CED"/>
    <w:rsid w:val="007D23B1"/>
    <w:rsid w:val="007D59F5"/>
    <w:rsid w:val="007E5903"/>
    <w:rsid w:val="007F1805"/>
    <w:rsid w:val="008057C6"/>
    <w:rsid w:val="008A0950"/>
    <w:rsid w:val="008B22E8"/>
    <w:rsid w:val="008F2646"/>
    <w:rsid w:val="00953B61"/>
    <w:rsid w:val="009916B7"/>
    <w:rsid w:val="009C677D"/>
    <w:rsid w:val="00A43F14"/>
    <w:rsid w:val="00A93A10"/>
    <w:rsid w:val="00B61511"/>
    <w:rsid w:val="00C302C0"/>
    <w:rsid w:val="00C3615C"/>
    <w:rsid w:val="00C549DB"/>
    <w:rsid w:val="00C67D08"/>
    <w:rsid w:val="00CB0514"/>
    <w:rsid w:val="00CD53AF"/>
    <w:rsid w:val="00D00C6C"/>
    <w:rsid w:val="00D30502"/>
    <w:rsid w:val="00E06150"/>
    <w:rsid w:val="00E46805"/>
    <w:rsid w:val="00E51180"/>
    <w:rsid w:val="00E6689C"/>
    <w:rsid w:val="00E84D8C"/>
    <w:rsid w:val="00EB31AA"/>
    <w:rsid w:val="00F23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numbering" w:customStyle="1" w:styleId="11">
    <w:name w:val="6"/>
    <w:pPr>
      <w:numPr>
        <w:numId w:val="14"/>
      </w:numPr>
    </w:pPr>
  </w:style>
  <w:style w:type="numbering" w:customStyle="1" w:styleId="24">
    <w:name w:val="1ai"/>
    <w:pPr>
      <w:numPr>
        <w:numId w:val="26"/>
      </w:numPr>
    </w:pPr>
  </w:style>
  <w:style w:type="numbering" w:customStyle="1" w:styleId="33">
    <w:name w:val="a1"/>
    <w:pPr>
      <w:numPr>
        <w:numId w:val="17"/>
      </w:numPr>
    </w:pPr>
  </w:style>
  <w:style w:type="numbering" w:customStyle="1" w:styleId="44">
    <w:name w:val="a2"/>
    <w:pPr>
      <w:numPr>
        <w:numId w:val="23"/>
      </w:numPr>
    </w:pPr>
  </w:style>
  <w:style w:type="numbering" w:customStyle="1" w:styleId="53">
    <w:name w:val="7"/>
    <w:pPr>
      <w:numPr>
        <w:numId w:val="29"/>
      </w:numPr>
    </w:pPr>
  </w:style>
  <w:style w:type="numbering" w:customStyle="1" w:styleId="63">
    <w:name w:val="a5"/>
    <w:pPr>
      <w:numPr>
        <w:numId w:val="11"/>
      </w:numPr>
    </w:pPr>
  </w:style>
  <w:style w:type="numbering" w:customStyle="1" w:styleId="71">
    <w:name w:val="-"/>
    <w:pPr>
      <w:numPr>
        <w:numId w:val="21"/>
      </w:numPr>
    </w:pPr>
  </w:style>
  <w:style w:type="numbering" w:customStyle="1" w:styleId="80">
    <w:name w:val="-1"/>
    <w:pPr>
      <w:numPr>
        <w:numId w:val="13"/>
      </w:numPr>
    </w:pPr>
  </w:style>
  <w:style w:type="numbering" w:customStyle="1" w:styleId="90">
    <w:name w:val="-0"/>
    <w:pPr>
      <w:numPr>
        <w:numId w:val="12"/>
      </w:numPr>
    </w:pPr>
  </w:style>
  <w:style w:type="numbering" w:customStyle="1" w:styleId="af5">
    <w:name w:val="a6"/>
    <w:pPr>
      <w:numPr>
        <w:numId w:val="19"/>
      </w:numPr>
    </w:pPr>
  </w:style>
  <w:style w:type="numbering" w:customStyle="1" w:styleId="FontStyle12">
    <w:name w:val="a7"/>
    <w:pPr>
      <w:numPr>
        <w:numId w:val="15"/>
      </w:numPr>
    </w:pPr>
  </w:style>
  <w:style w:type="numbering" w:customStyle="1" w:styleId="ConsPlusTitle">
    <w:name w:val="42"/>
    <w:pPr>
      <w:numPr>
        <w:numId w:val="28"/>
      </w:numPr>
    </w:pPr>
  </w:style>
  <w:style w:type="numbering" w:customStyle="1" w:styleId="ConsPlusNormal">
    <w:name w:val="a8"/>
    <w:pPr>
      <w:numPr>
        <w:numId w:val="32"/>
      </w:numPr>
    </w:pPr>
  </w:style>
  <w:style w:type="numbering" w:customStyle="1" w:styleId="ConsPlusCell">
    <w:name w:val="22"/>
    <w:pPr>
      <w:numPr>
        <w:numId w:val="31"/>
      </w:numPr>
    </w:pPr>
  </w:style>
  <w:style w:type="numbering" w:customStyle="1" w:styleId="ConsPlusNonformat">
    <w:name w:val="111111"/>
    <w:pPr>
      <w:numPr>
        <w:numId w:val="25"/>
      </w:numPr>
    </w:pPr>
  </w:style>
  <w:style w:type="numbering" w:customStyle="1" w:styleId="af6">
    <w:name w:val="-7"/>
    <w:pPr>
      <w:numPr>
        <w:numId w:val="33"/>
      </w:numPr>
    </w:pPr>
  </w:style>
  <w:style w:type="numbering" w:customStyle="1" w:styleId="af7">
    <w:name w:val="61"/>
    <w:pPr>
      <w:numPr>
        <w:numId w:val="22"/>
      </w:numPr>
    </w:pPr>
  </w:style>
  <w:style w:type="numbering" w:customStyle="1" w:styleId="af8">
    <w:name w:val="ab"/>
    <w:pPr>
      <w:numPr>
        <w:numId w:val="34"/>
      </w:numPr>
    </w:pPr>
  </w:style>
  <w:style w:type="numbering" w:customStyle="1" w:styleId="25">
    <w:name w:val="ac"/>
    <w:pPr>
      <w:numPr>
        <w:numId w:val="27"/>
      </w:numPr>
    </w:pPr>
  </w:style>
  <w:style w:type="numbering" w:customStyle="1" w:styleId="af9">
    <w:name w:val="ad"/>
    <w:pPr>
      <w:numPr>
        <w:numId w:val="24"/>
      </w:numPr>
    </w:pPr>
  </w:style>
  <w:style w:type="numbering" w:customStyle="1" w:styleId="afa">
    <w:name w:val="a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9A980-6DB7-4F43-8A7E-52723095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Сухова Елена Юрьевна</cp:lastModifiedBy>
  <cp:revision>11</cp:revision>
  <cp:lastPrinted>2021-01-29T13:31:00Z</cp:lastPrinted>
  <dcterms:created xsi:type="dcterms:W3CDTF">2021-01-29T12:56:00Z</dcterms:created>
  <dcterms:modified xsi:type="dcterms:W3CDTF">2021-12-29T10:06:00Z</dcterms:modified>
</cp:coreProperties>
</file>