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№ 36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Тарифному соглашению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Ивановской области на 2022 год</w:t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Style20"/>
        <w:tabs>
          <w:tab w:val="clear" w:pos="720"/>
          <w:tab w:val="left" w:pos="0" w:leader="none"/>
        </w:tabs>
        <w:spacing w:lineRule="auto" w:line="276" w:before="0" w:after="0"/>
        <w:ind w:left="0" w:firstLine="709"/>
        <w:jc w:val="center"/>
        <w:rPr>
          <w:rFonts w:ascii="Times New Roman" w:hAnsi="Times New Roman" w:eastAsia="Calibri"/>
          <w:b/>
          <w:b/>
          <w:sz w:val="28"/>
          <w:szCs w:val="28"/>
          <w:lang w:eastAsia="en-US"/>
        </w:rPr>
      </w:pPr>
      <w:r>
        <w:rPr>
          <w:rFonts w:eastAsia="Calibri" w:ascii="Times New Roman" w:hAnsi="Times New Roman"/>
          <w:b/>
          <w:sz w:val="28"/>
          <w:szCs w:val="28"/>
          <w:lang w:eastAsia="en-US"/>
        </w:rPr>
      </w:r>
    </w:p>
    <w:p>
      <w:pPr>
        <w:pStyle w:val="Style20"/>
        <w:tabs>
          <w:tab w:val="clear" w:pos="720"/>
          <w:tab w:val="left" w:pos="0" w:leader="none"/>
        </w:tabs>
        <w:spacing w:lineRule="auto" w:line="276" w:before="0" w:after="0"/>
        <w:ind w:left="0"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Calibri" w:ascii="Times New Roman" w:hAnsi="Times New Roman"/>
          <w:b/>
          <w:sz w:val="28"/>
          <w:szCs w:val="28"/>
          <w:lang w:eastAsia="en-US"/>
        </w:rPr>
        <w:t>Коэффициент специфики оказания медицинской помощи медицинской организации, учитывающий проведение профилактического медицинского осмотра и диспансеризации</w:t>
      </w:r>
    </w:p>
    <w:p>
      <w:pPr>
        <w:pStyle w:val="Style20"/>
        <w:tabs>
          <w:tab w:val="clear" w:pos="720"/>
          <w:tab w:val="left" w:pos="0" w:leader="none"/>
        </w:tabs>
        <w:spacing w:lineRule="auto" w:line="276" w:before="0"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485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5"/>
        <w:gridCol w:w="5557"/>
        <w:gridCol w:w="2947"/>
      </w:tblGrid>
      <w:tr>
        <w:trPr>
          <w:trHeight w:val="90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1,685759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1,693168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1,67877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1,631281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1,701215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1,824356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ОБУЗ Вичугская ЦРБ 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1,630400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1,573942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1,250841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1,446042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1,970744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29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1,564470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1,676037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1,615972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1,644054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1,604679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1,570195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1,643881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"Кохомская городская больница"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1,670267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1,641908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1,518964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1,562531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1,646352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1,634675</w:t>
            </w:r>
          </w:p>
        </w:tc>
      </w:tr>
      <w:tr>
        <w:trPr>
          <w:trHeight w:val="480" w:hRule="atLeast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29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overflowPunct w:val="true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1,658913</w:t>
            </w:r>
          </w:p>
        </w:tc>
      </w:tr>
    </w:tbl>
    <w:p>
      <w:pPr>
        <w:pStyle w:val="Style20"/>
        <w:tabs>
          <w:tab w:val="clear" w:pos="720"/>
          <w:tab w:val="left" w:pos="0" w:leader="none"/>
        </w:tabs>
        <w:spacing w:lineRule="auto" w:line="276"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3a11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3"/>
    <w:qFormat/>
    <w:rsid w:val="00af3a11"/>
    <w:rPr>
      <w:rFonts w:ascii="Arial" w:hAnsi="Arial" w:eastAsia="Times New Roman" w:cs="Times New Roman"/>
      <w:sz w:val="24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f3a11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Style20">
    <w:name w:val="Body Text Indent"/>
    <w:basedOn w:val="Normal"/>
    <w:link w:val="a4"/>
    <w:unhideWhenUsed/>
    <w:rsid w:val="00af3a11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LibreOffice/6.4.5.2$Windows_X86_64 LibreOffice_project/a726b36747cf2001e06b58ad5db1aa3a9a1872d6</Application>
  <Pages>2</Pages>
  <Words>171</Words>
  <Characters>996</Characters>
  <CharactersWithSpaces>1089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2019-12-30T12:04:00Z</dcterms:created>
  <dc:creator>Горбунова Елена Сергеевна</dc:creator>
  <dc:description/>
  <dc:language>ru-RU</dc:language>
  <cp:lastModifiedBy/>
  <cp:lastPrinted>2022-01-28T09:51:00Z</cp:lastPrinted>
  <dcterms:modified xsi:type="dcterms:W3CDTF">2022-02-02T18:43:05Z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