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B67" w:rsidRDefault="00191CDC">
      <w:pPr>
        <w:rPr>
          <w:rFonts w:ascii="Times New Roman" w:hAnsi="Times New Roman" w:cs="Times New Roman"/>
        </w:rPr>
      </w:pPr>
      <w:bookmarkStart w:id="0" w:name="_GoBack"/>
      <w:bookmarkEnd w:id="0"/>
      <w:r>
        <w:rPr>
          <w:rFonts w:ascii="Times New Roman" w:hAnsi="Times New Roman" w:cs="Times New Roman"/>
        </w:rPr>
        <w:t xml:space="preserve">                       Тестовая программа по специальности «Бактериология»</w:t>
      </w:r>
    </w:p>
    <w:p w:rsidR="004A346C" w:rsidRDefault="00191CDC">
      <w:pPr>
        <w:rPr>
          <w:rFonts w:ascii="Times New Roman" w:hAnsi="Times New Roman" w:cs="Times New Roman"/>
          <w:sz w:val="18"/>
          <w:szCs w:val="18"/>
        </w:rPr>
      </w:pPr>
      <w:r>
        <w:rPr>
          <w:rFonts w:ascii="Times New Roman" w:hAnsi="Times New Roman" w:cs="Times New Roman"/>
          <w:sz w:val="18"/>
          <w:szCs w:val="18"/>
        </w:rPr>
        <w:t xml:space="preserve">1. Государственная санитарно-эпидемиологическая служба – это : </w:t>
      </w:r>
    </w:p>
    <w:p w:rsidR="00F27B67" w:rsidRDefault="00191CDC">
      <w:r>
        <w:rPr>
          <w:rFonts w:ascii="Times New Roman" w:hAnsi="Times New Roman" w:cs="Times New Roman"/>
          <w:sz w:val="18"/>
          <w:szCs w:val="18"/>
        </w:rPr>
        <w:t>а) единая система органов, учреждений, действующих в целях охраны здоровья населения и профилактики заболеваний человека</w:t>
      </w:r>
    </w:p>
    <w:p w:rsidR="00F27B67" w:rsidRDefault="00191CDC">
      <w:r>
        <w:rPr>
          <w:rFonts w:ascii="Times New Roman" w:hAnsi="Times New Roman" w:cs="Times New Roman"/>
          <w:sz w:val="18"/>
          <w:szCs w:val="18"/>
        </w:rPr>
        <w:t xml:space="preserve">  б) единая система органов и  учреждений, осуществляющих  государственный санитарно - эпидемиологический надзор в) единая система органов, учреждений и предприятий независимо от их подчиненности, осуществляющих мероприятия по сохранению и укреплению здоровья  людей и профилактике заболеваний человека</w:t>
      </w:r>
    </w:p>
    <w:p w:rsidR="00F27B67" w:rsidRDefault="00191CDC">
      <w:r>
        <w:rPr>
          <w:rFonts w:ascii="Times New Roman" w:hAnsi="Times New Roman" w:cs="Times New Roman"/>
          <w:sz w:val="18"/>
          <w:szCs w:val="18"/>
        </w:rPr>
        <w:t>2. К функциям  Государственной санитарно - эпидемиологической службы относятся:</w:t>
      </w:r>
    </w:p>
    <w:p w:rsidR="00F27B67" w:rsidRDefault="00191CDC">
      <w:r>
        <w:rPr>
          <w:rFonts w:ascii="Times New Roman" w:hAnsi="Times New Roman" w:cs="Times New Roman"/>
          <w:sz w:val="18"/>
          <w:szCs w:val="18"/>
        </w:rPr>
        <w:t>а) разработка и утверждение в установленном порядке санитарных правил, норм и гигиенических нормативов</w:t>
      </w:r>
    </w:p>
    <w:p w:rsidR="00F27B67" w:rsidRDefault="00191CDC">
      <w:r>
        <w:rPr>
          <w:rFonts w:ascii="Times New Roman" w:hAnsi="Times New Roman" w:cs="Times New Roman"/>
          <w:sz w:val="18"/>
          <w:szCs w:val="18"/>
        </w:rPr>
        <w:t xml:space="preserve">   б) осуществление  государственного санитарно- эпидемиологического  надзора</w:t>
      </w:r>
    </w:p>
    <w:p w:rsidR="00F27B67" w:rsidRDefault="00191CDC">
      <w:r>
        <w:rPr>
          <w:rFonts w:ascii="Times New Roman" w:hAnsi="Times New Roman" w:cs="Times New Roman"/>
          <w:sz w:val="18"/>
          <w:szCs w:val="18"/>
        </w:rPr>
        <w:t xml:space="preserve">в) разработка предложений к проектам  государственных, региональных и местных программ охраны здоровья, профилактики заболеваний населения, оздоровления среды обитания человека и условий его жизнедеятельности  </w:t>
      </w:r>
    </w:p>
    <w:p w:rsidR="00F27B67" w:rsidRDefault="00191CDC">
      <w:r>
        <w:rPr>
          <w:rFonts w:ascii="Times New Roman" w:hAnsi="Times New Roman" w:cs="Times New Roman"/>
          <w:sz w:val="18"/>
          <w:szCs w:val="18"/>
        </w:rPr>
        <w:t xml:space="preserve"> г) установление и отмена на территории Российской Федерации хозяйственной деятельности, направленных а предотвращение и ликвидацию инфекционных и массовых неинфекционных заболеваний и отравлений людей </w:t>
      </w:r>
    </w:p>
    <w:p w:rsidR="00F27B67" w:rsidRDefault="00191CDC">
      <w:r>
        <w:rPr>
          <w:rFonts w:ascii="Times New Roman" w:hAnsi="Times New Roman" w:cs="Times New Roman"/>
          <w:sz w:val="18"/>
          <w:szCs w:val="18"/>
        </w:rPr>
        <w:t xml:space="preserve"> д) все перечисленное</w:t>
      </w:r>
    </w:p>
    <w:p w:rsidR="00F27B67" w:rsidRDefault="00191CDC">
      <w:r>
        <w:rPr>
          <w:rFonts w:ascii="Times New Roman" w:hAnsi="Times New Roman" w:cs="Times New Roman"/>
          <w:sz w:val="18"/>
          <w:szCs w:val="18"/>
        </w:rPr>
        <w:t xml:space="preserve">3.Условиями, стимулирующими капсулообразование у бактерий,  являются: </w:t>
      </w:r>
    </w:p>
    <w:p w:rsidR="00F27B67" w:rsidRDefault="00191CDC">
      <w:r>
        <w:rPr>
          <w:rFonts w:ascii="Times New Roman" w:hAnsi="Times New Roman" w:cs="Times New Roman"/>
          <w:sz w:val="18"/>
          <w:szCs w:val="18"/>
        </w:rPr>
        <w:t xml:space="preserve">а) рост бактерий в организме человека и животных </w:t>
      </w:r>
    </w:p>
    <w:p w:rsidR="00F27B67" w:rsidRDefault="00191CDC">
      <w:r>
        <w:rPr>
          <w:rFonts w:ascii="Times New Roman" w:hAnsi="Times New Roman" w:cs="Times New Roman"/>
          <w:sz w:val="18"/>
          <w:szCs w:val="18"/>
        </w:rPr>
        <w:t>б) рост на синтетических средах</w:t>
      </w:r>
    </w:p>
    <w:p w:rsidR="00F27B67" w:rsidRDefault="00191CDC">
      <w:r>
        <w:rPr>
          <w:rFonts w:ascii="Times New Roman" w:hAnsi="Times New Roman" w:cs="Times New Roman"/>
          <w:sz w:val="18"/>
          <w:szCs w:val="18"/>
        </w:rPr>
        <w:t xml:space="preserve"> в) культивироваие при низких температурах </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 г) рост на средах, содержащих количество углеводов </w:t>
      </w:r>
    </w:p>
    <w:p w:rsidR="00F27B67" w:rsidRDefault="00191CDC">
      <w:r>
        <w:rPr>
          <w:rFonts w:ascii="Times New Roman" w:hAnsi="Times New Roman" w:cs="Times New Roman"/>
          <w:sz w:val="18"/>
          <w:szCs w:val="18"/>
        </w:rPr>
        <w:t>4.Основными структурными элементами клеточной стенки грамм-отрицательных бактерий  являются:                              1) тейхоевые кислоты</w:t>
      </w:r>
    </w:p>
    <w:p w:rsidR="00F27B67" w:rsidRDefault="00191CDC">
      <w:r>
        <w:rPr>
          <w:rFonts w:ascii="Times New Roman" w:hAnsi="Times New Roman" w:cs="Times New Roman"/>
          <w:sz w:val="18"/>
          <w:szCs w:val="18"/>
        </w:rPr>
        <w:t xml:space="preserve">  2)липополисахариды </w:t>
      </w:r>
    </w:p>
    <w:p w:rsidR="00F27B67" w:rsidRDefault="00191CDC">
      <w:r>
        <w:rPr>
          <w:rFonts w:ascii="Times New Roman" w:hAnsi="Times New Roman" w:cs="Times New Roman"/>
          <w:sz w:val="18"/>
          <w:szCs w:val="18"/>
        </w:rPr>
        <w:t>3)пептидогликан</w:t>
      </w:r>
    </w:p>
    <w:p w:rsidR="00F27B67" w:rsidRDefault="00191CDC">
      <w:r>
        <w:rPr>
          <w:rFonts w:ascii="Times New Roman" w:hAnsi="Times New Roman" w:cs="Times New Roman"/>
          <w:sz w:val="18"/>
          <w:szCs w:val="18"/>
        </w:rPr>
        <w:t xml:space="preserve"> 4)белки (протеины) </w:t>
      </w:r>
    </w:p>
    <w:p w:rsidR="00F27B67" w:rsidRDefault="00191CDC">
      <w:r>
        <w:rPr>
          <w:rFonts w:ascii="Times New Roman" w:hAnsi="Times New Roman" w:cs="Times New Roman"/>
          <w:sz w:val="18"/>
          <w:szCs w:val="18"/>
        </w:rPr>
        <w:t>5) липиды</w:t>
      </w:r>
    </w:p>
    <w:p w:rsidR="00F27B67" w:rsidRDefault="00191CDC">
      <w:r>
        <w:rPr>
          <w:rFonts w:ascii="Times New Roman" w:hAnsi="Times New Roman" w:cs="Times New Roman"/>
          <w:sz w:val="18"/>
          <w:szCs w:val="18"/>
        </w:rPr>
        <w:t xml:space="preserve">  а) верно 1,3   б) верно 2,3   в) верно 4,5</w:t>
      </w:r>
    </w:p>
    <w:p w:rsidR="00F27B67" w:rsidRDefault="00191CDC">
      <w:r>
        <w:rPr>
          <w:rFonts w:ascii="Times New Roman" w:hAnsi="Times New Roman" w:cs="Times New Roman"/>
          <w:sz w:val="18"/>
          <w:szCs w:val="18"/>
        </w:rPr>
        <w:t xml:space="preserve">5. Стимулятором роста для микобактерий туберкулеза является: а) лецитин б) цистин в ) крахмал г ) теллурит калия </w:t>
      </w:r>
    </w:p>
    <w:p w:rsidR="00F27B67" w:rsidRDefault="00191CDC">
      <w:r>
        <w:rPr>
          <w:rFonts w:ascii="Times New Roman" w:hAnsi="Times New Roman" w:cs="Times New Roman"/>
          <w:sz w:val="18"/>
          <w:szCs w:val="18"/>
        </w:rPr>
        <w:t>6. В зависимости от взаимоотношений фага и организма – хозяина фаги делятся на две группы –вирулентные и умеренные, при этом вирулентные фаги: а) не вызывают формирования фаговых частиц</w:t>
      </w:r>
    </w:p>
    <w:p w:rsidR="00F27B67" w:rsidRDefault="00191CDC">
      <w:r>
        <w:rPr>
          <w:rFonts w:ascii="Times New Roman" w:hAnsi="Times New Roman" w:cs="Times New Roman"/>
          <w:sz w:val="18"/>
          <w:szCs w:val="18"/>
        </w:rPr>
        <w:t xml:space="preserve">б) не вызывают лизис клетки   </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 в) не находятся в клетках в виде профага</w:t>
      </w:r>
    </w:p>
    <w:p w:rsidR="00F27B67" w:rsidRDefault="00191CDC">
      <w:r>
        <w:rPr>
          <w:rFonts w:ascii="Times New Roman" w:hAnsi="Times New Roman" w:cs="Times New Roman"/>
          <w:sz w:val="18"/>
          <w:szCs w:val="18"/>
        </w:rPr>
        <w:t xml:space="preserve">7.В основе таксономии, классификации и номенклатуры бактерий лежит изучение:  а) морфологии б) биохимии              в) структуры и гибридизации ДНК г) структуры клеточной стенки </w:t>
      </w:r>
    </w:p>
    <w:p w:rsidR="00F27B67" w:rsidRDefault="00191CDC">
      <w:r>
        <w:rPr>
          <w:rFonts w:ascii="Times New Roman" w:hAnsi="Times New Roman" w:cs="Times New Roman"/>
          <w:sz w:val="18"/>
          <w:szCs w:val="18"/>
        </w:rPr>
        <w:t xml:space="preserve"> д) верно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8. Для окраски микроорганизмов наиболее часто используют следующие красители: 1) фуксин  2) генцианвиолет 3) метиленовый синий 4) эритрозин 5) тушь                                                                                                                                         а) верно 1,2,3  б) верно 3,4,5 </w:t>
      </w:r>
    </w:p>
    <w:p w:rsidR="00F27B67" w:rsidRDefault="00191CDC">
      <w:pPr>
        <w:rPr>
          <w:rFonts w:ascii="Times New Roman" w:hAnsi="Times New Roman" w:cs="Times New Roman"/>
          <w:sz w:val="18"/>
          <w:szCs w:val="18"/>
        </w:rPr>
      </w:pPr>
      <w:r>
        <w:rPr>
          <w:rFonts w:ascii="Times New Roman" w:hAnsi="Times New Roman" w:cs="Times New Roman"/>
          <w:sz w:val="18"/>
          <w:szCs w:val="18"/>
        </w:rPr>
        <w:lastRenderedPageBreak/>
        <w:t>9.Фазово-контрастная микроскопия используется при изучении: а) окрашенных препаратов б) нативных неокрашенных препаратов в) при проведении цейтраферной микрофотосъемки г) при исследовании патологического материала            д) верно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10. Для выделения микроорганизмов предпочтительно использовать питательные среды: 1) простые 2) сложные 3) элективные 4) среды обогащения                                                                                                                                                       а) верно 1,2 б) верно 3,4</w:t>
      </w:r>
    </w:p>
    <w:p w:rsidR="00F27B67" w:rsidRDefault="00191CDC">
      <w:pPr>
        <w:rPr>
          <w:rFonts w:ascii="Times New Roman" w:hAnsi="Times New Roman" w:cs="Times New Roman"/>
          <w:sz w:val="18"/>
          <w:szCs w:val="18"/>
        </w:rPr>
      </w:pPr>
      <w:r>
        <w:rPr>
          <w:rFonts w:ascii="Times New Roman" w:hAnsi="Times New Roman" w:cs="Times New Roman"/>
          <w:sz w:val="18"/>
          <w:szCs w:val="18"/>
        </w:rPr>
        <w:t>11.Для выращивания микроорганизмов наиболее важно: 1) соблюдать температурный режим 2) определить значение рН среды 3) обеспечить определенную степень аэрациюи среды 4) определить окислительно-восстановительный потенциал среды                                                                                                                                                                                                       а) верно 1,2 б) верно 3,4</w:t>
      </w:r>
    </w:p>
    <w:p w:rsidR="00F27B67" w:rsidRDefault="00191CDC">
      <w:pPr>
        <w:rPr>
          <w:rFonts w:ascii="Times New Roman" w:hAnsi="Times New Roman" w:cs="Times New Roman"/>
          <w:sz w:val="18"/>
          <w:szCs w:val="18"/>
        </w:rPr>
      </w:pPr>
      <w:r>
        <w:rPr>
          <w:rFonts w:ascii="Times New Roman" w:hAnsi="Times New Roman" w:cs="Times New Roman"/>
          <w:sz w:val="18"/>
          <w:szCs w:val="18"/>
        </w:rPr>
        <w:t>12. Для определения чувствительности микроорганизмов к антибиотикам в практических лабораториях  наиболее широко используют: а) метод диффузии в агар с применением дисков б) метод серийных разведений в жидкой питательной среде в) метод серийных разведений в твердой питательной среде г) ускоренный метод с кровью                  д) ускоренный метод с ТТХ</w:t>
      </w:r>
    </w:p>
    <w:p w:rsidR="00F27B67" w:rsidRDefault="00191CDC">
      <w:pPr>
        <w:rPr>
          <w:rFonts w:ascii="Times New Roman" w:hAnsi="Times New Roman" w:cs="Times New Roman"/>
          <w:sz w:val="18"/>
          <w:szCs w:val="18"/>
        </w:rPr>
      </w:pPr>
      <w:r>
        <w:rPr>
          <w:rFonts w:ascii="Times New Roman" w:hAnsi="Times New Roman" w:cs="Times New Roman"/>
          <w:sz w:val="18"/>
          <w:szCs w:val="18"/>
        </w:rPr>
        <w:t>13.  Метод диффузии в агар не позволяет получить следующую оценку степени чувствительности возбудителя к антибиотикам: а) качественную б) полуколичественную в) количественную</w:t>
      </w:r>
    </w:p>
    <w:p w:rsidR="00F27B67" w:rsidRDefault="00191CDC">
      <w:pPr>
        <w:rPr>
          <w:rFonts w:ascii="Times New Roman" w:hAnsi="Times New Roman" w:cs="Times New Roman"/>
          <w:sz w:val="18"/>
          <w:szCs w:val="18"/>
        </w:rPr>
      </w:pPr>
      <w:r>
        <w:rPr>
          <w:rFonts w:ascii="Times New Roman" w:hAnsi="Times New Roman" w:cs="Times New Roman"/>
          <w:sz w:val="18"/>
          <w:szCs w:val="18"/>
        </w:rPr>
        <w:t>14. Сократить сроки исследования и выдачи предварительного ответа о чувствительности микроорганизмов в интервале от 3 до 5 часов позволяет применение метода: 1) серийных разведений в жидкой питательной среде 2) серийных разведений в твердой питательной среде  3) стандартного метода диффузии в агар   4) метода диффузии в агар с применением оксигемоглобина 5) метода диффузии в агар с применением  ТТХ                                                                     а) верно 1,2  б) верно 3,4  в) верно 4,5</w:t>
      </w:r>
    </w:p>
    <w:p w:rsidR="00F27B67" w:rsidRDefault="00191CDC">
      <w:pPr>
        <w:rPr>
          <w:rFonts w:ascii="Times New Roman" w:hAnsi="Times New Roman" w:cs="Times New Roman"/>
          <w:sz w:val="18"/>
          <w:szCs w:val="18"/>
        </w:rPr>
      </w:pPr>
      <w:r>
        <w:rPr>
          <w:rFonts w:ascii="Times New Roman" w:hAnsi="Times New Roman" w:cs="Times New Roman"/>
          <w:sz w:val="18"/>
          <w:szCs w:val="18"/>
        </w:rPr>
        <w:t>15. Факторами вирулентности  микроорганизмов в основном являются: 1) агрессины 2) адгезивность 3) наличие капсулы 4) токсины 5) подвижность                                                                                                                                                                   а) верно 1,3  б) верно 2,4  в) верно 3,5</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16.К неспецифическим факторам защиты организма относится все перечисленное, кроме системы: а) комплемента и фагоцитоза  б) антителогенеза в) интерферона  и лифокин  г) бактериоцидных субстанций ткани, гидролитических ферментов  д) лизоцим, НК- и К-клетки </w:t>
      </w:r>
    </w:p>
    <w:p w:rsidR="00F27B67" w:rsidRDefault="00191CDC">
      <w:r>
        <w:rPr>
          <w:rFonts w:ascii="Times New Roman" w:hAnsi="Times New Roman" w:cs="Times New Roman"/>
          <w:sz w:val="18"/>
          <w:szCs w:val="18"/>
        </w:rPr>
        <w:t xml:space="preserve">17. При количестве  1* 10*6 в  микробных тел в 1 мл мочи в секторе В( </w:t>
      </w:r>
      <w:r>
        <w:rPr>
          <w:rFonts w:ascii="Times New Roman" w:hAnsi="Times New Roman" w:cs="Times New Roman"/>
          <w:sz w:val="18"/>
          <w:szCs w:val="18"/>
          <w:lang w:val="en-US"/>
        </w:rPr>
        <w:t>II</w:t>
      </w:r>
      <w:r w:rsidRPr="004A346C">
        <w:rPr>
          <w:rFonts w:ascii="Times New Roman" w:hAnsi="Times New Roman" w:cs="Times New Roman"/>
          <w:sz w:val="18"/>
          <w:szCs w:val="18"/>
        </w:rPr>
        <w:t xml:space="preserve">): </w:t>
      </w:r>
      <w:r w:rsidRPr="004A346C">
        <w:rPr>
          <w:rFonts w:ascii="Times New Roman" w:hAnsi="Times New Roman" w:cs="Times New Roman"/>
          <w:sz w:val="18"/>
          <w:szCs w:val="18"/>
        </w:rPr>
        <w:br/>
        <w:t xml:space="preserve"> </w:t>
      </w:r>
      <w:r>
        <w:rPr>
          <w:rFonts w:ascii="Times New Roman" w:hAnsi="Times New Roman" w:cs="Times New Roman"/>
          <w:sz w:val="18"/>
          <w:szCs w:val="18"/>
        </w:rPr>
        <w:t xml:space="preserve">а) количество колоний не сосчитать </w:t>
      </w:r>
      <w:r>
        <w:rPr>
          <w:rFonts w:ascii="Times New Roman" w:hAnsi="Times New Roman" w:cs="Times New Roman"/>
          <w:sz w:val="18"/>
          <w:szCs w:val="18"/>
        </w:rPr>
        <w:br/>
        <w:t xml:space="preserve"> б) количество колоний 100-150 </w:t>
      </w:r>
      <w:r>
        <w:rPr>
          <w:rFonts w:ascii="Times New Roman" w:hAnsi="Times New Roman" w:cs="Times New Roman"/>
          <w:sz w:val="18"/>
          <w:szCs w:val="18"/>
        </w:rPr>
        <w:br/>
        <w:t xml:space="preserve">в) отсутствует рост колоний </w:t>
      </w:r>
      <w:r>
        <w:rPr>
          <w:rFonts w:ascii="Times New Roman" w:hAnsi="Times New Roman" w:cs="Times New Roman"/>
          <w:sz w:val="18"/>
          <w:szCs w:val="18"/>
        </w:rPr>
        <w:br/>
        <w:t>г) количество колоний 20-30</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18. Энтеробактерии окрашиваются по Граму: а) положительно б) отрицательно </w:t>
      </w:r>
    </w:p>
    <w:p w:rsidR="00F27B67" w:rsidRDefault="00191CDC">
      <w:pPr>
        <w:rPr>
          <w:rFonts w:ascii="Times New Roman" w:hAnsi="Times New Roman" w:cs="Times New Roman"/>
          <w:sz w:val="18"/>
          <w:szCs w:val="18"/>
        </w:rPr>
      </w:pPr>
      <w:r>
        <w:rPr>
          <w:rFonts w:ascii="Times New Roman" w:hAnsi="Times New Roman" w:cs="Times New Roman"/>
          <w:sz w:val="18"/>
          <w:szCs w:val="18"/>
        </w:rPr>
        <w:t>19. Энтеробактерии обладают: а) каталазой б) цитохромоксидазой</w:t>
      </w:r>
    </w:p>
    <w:p w:rsidR="00F27B67" w:rsidRDefault="00191CDC">
      <w:pPr>
        <w:rPr>
          <w:rFonts w:ascii="Times New Roman" w:hAnsi="Times New Roman" w:cs="Times New Roman"/>
          <w:sz w:val="18"/>
          <w:szCs w:val="18"/>
        </w:rPr>
      </w:pPr>
      <w:r>
        <w:rPr>
          <w:rFonts w:ascii="Times New Roman" w:hAnsi="Times New Roman" w:cs="Times New Roman"/>
          <w:sz w:val="18"/>
          <w:szCs w:val="18"/>
        </w:rPr>
        <w:t>20. Энтеробактерии дифференцируют от других грам-отрицательных бактерий на основании всего перечисленного, кроме: а) отсутствия цитохромоксидазы б) утилизации глюкозы в) восстановления нитратов в нитриты г) утилизации углеводов в аэробных и анаэробных условиях</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21. Иммуногенность энтеробактерий обуславливает: а) липидная часть антигена  б) полисахаридная часть антигена  в) протеиновая часть </w:t>
      </w:r>
    </w:p>
    <w:p w:rsidR="00F27B67" w:rsidRDefault="00191CDC">
      <w:pPr>
        <w:rPr>
          <w:rFonts w:ascii="Times New Roman" w:hAnsi="Times New Roman" w:cs="Times New Roman"/>
          <w:sz w:val="18"/>
          <w:szCs w:val="18"/>
        </w:rPr>
      </w:pPr>
      <w:r>
        <w:rPr>
          <w:rFonts w:ascii="Times New Roman" w:hAnsi="Times New Roman" w:cs="Times New Roman"/>
          <w:sz w:val="18"/>
          <w:szCs w:val="18"/>
        </w:rPr>
        <w:t>22. В составе энтеробактерий типовым являтся род: а) эшерихий б) энтеробактера  в) сальмонелл  г) шигелл</w:t>
      </w:r>
    </w:p>
    <w:p w:rsidR="00F27B67" w:rsidRDefault="00191CDC">
      <w:pPr>
        <w:rPr>
          <w:rFonts w:ascii="Times New Roman" w:hAnsi="Times New Roman" w:cs="Times New Roman"/>
          <w:sz w:val="18"/>
          <w:szCs w:val="18"/>
        </w:rPr>
      </w:pPr>
      <w:r>
        <w:rPr>
          <w:rFonts w:ascii="Times New Roman" w:hAnsi="Times New Roman" w:cs="Times New Roman"/>
          <w:sz w:val="18"/>
          <w:szCs w:val="18"/>
        </w:rPr>
        <w:t>23. Из биохимических тестов в случае роста эшерихий часто бывают положительными: 1) цитрат Симонса 2) подвижность 3) инозит 4) реакция Фогесс-Проскауэра  5) реакция с метиленовым красным 6) лизин                                     а) верно1,2,4   б)2, 5, 6   в) 3,4,5   г) 3, 4, 6</w:t>
      </w:r>
    </w:p>
    <w:p w:rsidR="00F27B67" w:rsidRDefault="00191CDC">
      <w:pPr>
        <w:rPr>
          <w:rFonts w:ascii="Times New Roman" w:hAnsi="Times New Roman" w:cs="Times New Roman"/>
          <w:sz w:val="18"/>
          <w:szCs w:val="18"/>
        </w:rPr>
      </w:pPr>
      <w:r>
        <w:rPr>
          <w:rFonts w:ascii="Times New Roman" w:hAnsi="Times New Roman" w:cs="Times New Roman"/>
          <w:sz w:val="18"/>
          <w:szCs w:val="18"/>
        </w:rPr>
        <w:t>24. Можно ли с помощью биохимических или серологических реакций дифференцировать патогенные эшерихии от банальных?: а)да б) нет</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25. Наиболее активными по биохимическим свойствам являются: а)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dysenteriae</w:t>
      </w:r>
      <w:r>
        <w:rPr>
          <w:rFonts w:ascii="Times New Roman" w:hAnsi="Times New Roman" w:cs="Times New Roman"/>
          <w:sz w:val="18"/>
          <w:szCs w:val="18"/>
        </w:rPr>
        <w:t xml:space="preserve">  б) </w:t>
      </w:r>
      <w:r>
        <w:rPr>
          <w:rFonts w:ascii="Times New Roman" w:hAnsi="Times New Roman" w:cs="Times New Roman"/>
          <w:sz w:val="18"/>
          <w:szCs w:val="18"/>
          <w:lang w:val="en-US"/>
        </w:rPr>
        <w:t>S</w:t>
      </w:r>
      <w:r>
        <w:rPr>
          <w:rFonts w:ascii="Times New Roman" w:hAnsi="Times New Roman" w:cs="Times New Roman"/>
          <w:sz w:val="18"/>
          <w:szCs w:val="18"/>
        </w:rPr>
        <w:t xml:space="preserve">. </w:t>
      </w:r>
      <w:r>
        <w:rPr>
          <w:rFonts w:ascii="Times New Roman" w:hAnsi="Times New Roman" w:cs="Times New Roman"/>
          <w:sz w:val="18"/>
          <w:szCs w:val="18"/>
          <w:lang w:val="en-US"/>
        </w:rPr>
        <w:t>Flexneri</w:t>
      </w:r>
      <w:r>
        <w:rPr>
          <w:rFonts w:ascii="Times New Roman" w:hAnsi="Times New Roman" w:cs="Times New Roman"/>
          <w:sz w:val="18"/>
          <w:szCs w:val="18"/>
        </w:rPr>
        <w:t xml:space="preserve">  в)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boydii</w:t>
      </w:r>
      <w:r>
        <w:rPr>
          <w:rFonts w:ascii="Times New Roman" w:hAnsi="Times New Roman" w:cs="Times New Roman"/>
          <w:sz w:val="18"/>
          <w:szCs w:val="18"/>
        </w:rPr>
        <w:t xml:space="preserve">   г)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sonnei</w:t>
      </w:r>
    </w:p>
    <w:p w:rsidR="00F27B67" w:rsidRDefault="00191CDC">
      <w:pPr>
        <w:rPr>
          <w:rFonts w:ascii="Times New Roman" w:hAnsi="Times New Roman" w:cs="Times New Roman"/>
          <w:sz w:val="18"/>
          <w:szCs w:val="18"/>
        </w:rPr>
      </w:pPr>
      <w:r>
        <w:rPr>
          <w:rFonts w:ascii="Times New Roman" w:hAnsi="Times New Roman" w:cs="Times New Roman"/>
          <w:sz w:val="18"/>
          <w:szCs w:val="18"/>
        </w:rPr>
        <w:lastRenderedPageBreak/>
        <w:t>26. Шигеллы от гафний можно отдифференцировать по следующим биохимическим тестам: 1) подвижности                    2) отсутствию роста на ацетатной среде  3) утилизации лизина  4) положительной реакции Фогесс-Проскуэра                   а) верно 1,2,3   б) верно 1,3,4</w:t>
      </w:r>
    </w:p>
    <w:p w:rsidR="00F27B67" w:rsidRDefault="00191CDC">
      <w:pPr>
        <w:rPr>
          <w:rFonts w:ascii="Times New Roman" w:hAnsi="Times New Roman" w:cs="Times New Roman"/>
          <w:sz w:val="18"/>
          <w:szCs w:val="18"/>
        </w:rPr>
      </w:pPr>
      <w:r>
        <w:rPr>
          <w:rFonts w:ascii="Times New Roman" w:hAnsi="Times New Roman" w:cs="Times New Roman"/>
          <w:sz w:val="18"/>
          <w:szCs w:val="18"/>
        </w:rPr>
        <w:t>27. Методом ранней диагностики сальмонеллеза является метод: а) исследования гемокультуры  б) исследования фекалий  в) исследование мочи  г) исследование желчи</w:t>
      </w:r>
    </w:p>
    <w:p w:rsidR="00F27B67" w:rsidRDefault="00191CDC">
      <w:pPr>
        <w:rPr>
          <w:rFonts w:ascii="Times New Roman" w:hAnsi="Times New Roman" w:cs="Times New Roman"/>
          <w:sz w:val="18"/>
          <w:szCs w:val="18"/>
        </w:rPr>
      </w:pPr>
      <w:r>
        <w:rPr>
          <w:rFonts w:ascii="Times New Roman" w:hAnsi="Times New Roman" w:cs="Times New Roman"/>
          <w:sz w:val="18"/>
          <w:szCs w:val="18"/>
        </w:rPr>
        <w:t>28. Клебсиеллы можно отдифференцировать от энтеробактерий с помощью следующих тестов: 1) подвижности 2) лизиндекарбоксилазы 3) лактозы 4)индола 5) орнитиндекарбоксилазы  6) аргининдигидролазы                                                 а) верно 1,2,3,5  б) верно 1,2,5.6  в) верно 2,3,4,6</w:t>
      </w:r>
    </w:p>
    <w:p w:rsidR="00F27B67" w:rsidRDefault="00191CDC">
      <w:pPr>
        <w:rPr>
          <w:rFonts w:ascii="Times New Roman" w:hAnsi="Times New Roman" w:cs="Times New Roman"/>
          <w:sz w:val="18"/>
          <w:szCs w:val="18"/>
        </w:rPr>
      </w:pPr>
      <w:r>
        <w:rPr>
          <w:rFonts w:ascii="Times New Roman" w:hAnsi="Times New Roman" w:cs="Times New Roman"/>
          <w:sz w:val="18"/>
          <w:szCs w:val="18"/>
        </w:rPr>
        <w:t>29. Для выявления иерсиний следует использовать среду накопления: а) селективный бульон  б) фосфатный буфер         в) магниевую среду</w:t>
      </w:r>
    </w:p>
    <w:p w:rsidR="00F27B67" w:rsidRDefault="00191CDC">
      <w:pPr>
        <w:rPr>
          <w:rFonts w:ascii="Times New Roman" w:hAnsi="Times New Roman" w:cs="Times New Roman"/>
          <w:sz w:val="18"/>
          <w:szCs w:val="18"/>
        </w:rPr>
      </w:pPr>
      <w:r>
        <w:rPr>
          <w:rFonts w:ascii="Times New Roman" w:hAnsi="Times New Roman" w:cs="Times New Roman"/>
          <w:sz w:val="18"/>
          <w:szCs w:val="18"/>
        </w:rPr>
        <w:t>30. В кишечнике практически здоровых людей должны преобладать микроорганизмы: а) анаэробные  б) аэробные  в) микроаэрофильные  г) факультативно-анаэробные</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31. Для грудных детей наиболее физиологичны бифидобактерии вида:  а) </w:t>
      </w:r>
      <w:r>
        <w:rPr>
          <w:rFonts w:ascii="Times New Roman" w:hAnsi="Times New Roman" w:cs="Times New Roman"/>
          <w:sz w:val="18"/>
          <w:szCs w:val="18"/>
          <w:lang w:val="en-US"/>
        </w:rPr>
        <w:t>B</w:t>
      </w:r>
      <w:r>
        <w:rPr>
          <w:rFonts w:ascii="Times New Roman" w:hAnsi="Times New Roman" w:cs="Times New Roman"/>
          <w:sz w:val="18"/>
          <w:szCs w:val="18"/>
        </w:rPr>
        <w:t>.</w:t>
      </w:r>
      <w:r>
        <w:rPr>
          <w:rFonts w:ascii="Times New Roman" w:hAnsi="Times New Roman" w:cs="Times New Roman"/>
          <w:sz w:val="18"/>
          <w:szCs w:val="18"/>
          <w:lang w:val="en-US"/>
        </w:rPr>
        <w:t>bifidum</w:t>
      </w:r>
      <w:r>
        <w:rPr>
          <w:rFonts w:ascii="Times New Roman" w:hAnsi="Times New Roman" w:cs="Times New Roman"/>
          <w:sz w:val="18"/>
          <w:szCs w:val="18"/>
        </w:rPr>
        <w:t xml:space="preserve">  б) </w:t>
      </w:r>
      <w:r>
        <w:rPr>
          <w:rFonts w:ascii="Times New Roman" w:hAnsi="Times New Roman" w:cs="Times New Roman"/>
          <w:sz w:val="18"/>
          <w:szCs w:val="18"/>
          <w:lang w:val="en-US"/>
        </w:rPr>
        <w:t>B</w:t>
      </w:r>
      <w:r>
        <w:rPr>
          <w:rFonts w:ascii="Times New Roman" w:hAnsi="Times New Roman" w:cs="Times New Roman"/>
          <w:sz w:val="18"/>
          <w:szCs w:val="18"/>
        </w:rPr>
        <w:t>.</w:t>
      </w:r>
      <w:r>
        <w:rPr>
          <w:rFonts w:ascii="Times New Roman" w:hAnsi="Times New Roman" w:cs="Times New Roman"/>
          <w:sz w:val="18"/>
          <w:szCs w:val="18"/>
          <w:lang w:val="en-US"/>
        </w:rPr>
        <w:t>adolescentis</w:t>
      </w:r>
      <w:r>
        <w:rPr>
          <w:rFonts w:ascii="Times New Roman" w:hAnsi="Times New Roman" w:cs="Times New Roman"/>
          <w:sz w:val="18"/>
          <w:szCs w:val="18"/>
        </w:rPr>
        <w:t xml:space="preserve">  в) </w:t>
      </w:r>
      <w:r>
        <w:rPr>
          <w:rFonts w:ascii="Times New Roman" w:hAnsi="Times New Roman" w:cs="Times New Roman"/>
          <w:sz w:val="18"/>
          <w:szCs w:val="18"/>
          <w:lang w:val="en-US"/>
        </w:rPr>
        <w:t>B</w:t>
      </w:r>
      <w:r>
        <w:rPr>
          <w:rFonts w:ascii="Times New Roman" w:hAnsi="Times New Roman" w:cs="Times New Roman"/>
          <w:sz w:val="18"/>
          <w:szCs w:val="18"/>
        </w:rPr>
        <w:t>.</w:t>
      </w:r>
      <w:r>
        <w:rPr>
          <w:rFonts w:ascii="Times New Roman" w:hAnsi="Times New Roman" w:cs="Times New Roman"/>
          <w:sz w:val="18"/>
          <w:szCs w:val="18"/>
          <w:lang w:val="en-US"/>
        </w:rPr>
        <w:t>longum</w:t>
      </w:r>
    </w:p>
    <w:p w:rsidR="00F27B67" w:rsidRDefault="00191CDC">
      <w:pPr>
        <w:rPr>
          <w:rFonts w:ascii="Times New Roman" w:hAnsi="Times New Roman" w:cs="Times New Roman"/>
          <w:sz w:val="18"/>
          <w:szCs w:val="18"/>
        </w:rPr>
      </w:pPr>
      <w:r>
        <w:rPr>
          <w:rFonts w:ascii="Times New Roman" w:hAnsi="Times New Roman" w:cs="Times New Roman"/>
          <w:sz w:val="18"/>
          <w:szCs w:val="18"/>
        </w:rPr>
        <w:t>32. Из биохимических тестов в случае роста эшерихий часто бывают положительными: 1) цитрат Симонса 2) подвижность 3) инозит 4) реакция Фогесс-Проскауэра  5) реакция с метиленовым красным 6) лизин                                     а) верно1,2,4   б)2, 5, 6   в) 3,4,5   г) 3, 4, 6</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33.Основными условиями для работы с возбудителями особо опасных инфекций являются: 1) использование специального защитного костюма  2) наличие разрешения для работы с возбудителями ООИ 3) постоянное использование дез.средств  4) наличие эксперементальных животных 5) централизованное обеспечение стандартными питательными средами  6) использование проверенных по ростовым качествам питательных сред                                        а) верно 1,2,5.6   б) верно 1.3,4.6 </w:t>
      </w:r>
    </w:p>
    <w:p w:rsidR="00F27B67" w:rsidRDefault="00191CDC">
      <w:r>
        <w:rPr>
          <w:rFonts w:ascii="Times New Roman" w:hAnsi="Times New Roman" w:cs="Times New Roman"/>
          <w:sz w:val="18"/>
          <w:szCs w:val="18"/>
        </w:rPr>
        <w:t xml:space="preserve">34.К семейству </w:t>
      </w:r>
      <w:r>
        <w:rPr>
          <w:rFonts w:ascii="Times New Roman" w:hAnsi="Times New Roman" w:cs="Times New Roman"/>
          <w:sz w:val="18"/>
          <w:szCs w:val="18"/>
          <w:lang w:val="en-US"/>
        </w:rPr>
        <w:t>Vibrionaceae</w:t>
      </w:r>
      <w:r>
        <w:rPr>
          <w:rFonts w:ascii="Times New Roman" w:hAnsi="Times New Roman" w:cs="Times New Roman"/>
          <w:sz w:val="18"/>
          <w:szCs w:val="18"/>
        </w:rPr>
        <w:t xml:space="preserve">  относятся следующие роды, кроме одного: </w:t>
      </w:r>
      <w:r>
        <w:rPr>
          <w:rFonts w:ascii="Times New Roman" w:hAnsi="Times New Roman" w:cs="Times New Roman"/>
          <w:sz w:val="18"/>
          <w:szCs w:val="18"/>
          <w:lang w:val="en-US"/>
        </w:rPr>
        <w:t>a</w:t>
      </w:r>
      <w:r>
        <w:rPr>
          <w:rFonts w:ascii="Times New Roman" w:hAnsi="Times New Roman" w:cs="Times New Roman"/>
          <w:sz w:val="18"/>
          <w:szCs w:val="18"/>
        </w:rPr>
        <w:t>)</w:t>
      </w:r>
      <w:r>
        <w:rPr>
          <w:rFonts w:ascii="Times New Roman" w:hAnsi="Times New Roman" w:cs="Times New Roman"/>
          <w:sz w:val="18"/>
          <w:szCs w:val="18"/>
          <w:lang w:val="en-US"/>
        </w:rPr>
        <w:t>vibrio</w:t>
      </w:r>
      <w:r>
        <w:rPr>
          <w:rFonts w:ascii="Times New Roman" w:hAnsi="Times New Roman" w:cs="Times New Roman"/>
          <w:sz w:val="18"/>
          <w:szCs w:val="18"/>
        </w:rPr>
        <w:t xml:space="preserve">  б)</w:t>
      </w:r>
      <w:r>
        <w:rPr>
          <w:rFonts w:ascii="Times New Roman" w:hAnsi="Times New Roman" w:cs="Times New Roman"/>
          <w:sz w:val="18"/>
          <w:szCs w:val="18"/>
          <w:lang w:val="en-US"/>
        </w:rPr>
        <w:t>pseudomonas</w:t>
      </w:r>
      <w:r>
        <w:rPr>
          <w:rFonts w:ascii="Times New Roman" w:hAnsi="Times New Roman" w:cs="Times New Roman"/>
          <w:sz w:val="18"/>
          <w:szCs w:val="18"/>
        </w:rPr>
        <w:t xml:space="preserve">   в)</w:t>
      </w:r>
      <w:r>
        <w:rPr>
          <w:rFonts w:ascii="Times New Roman" w:hAnsi="Times New Roman" w:cs="Times New Roman"/>
          <w:sz w:val="18"/>
          <w:szCs w:val="18"/>
          <w:lang w:val="en-US"/>
        </w:rPr>
        <w:t>plesiomonas</w:t>
      </w:r>
      <w:r>
        <w:rPr>
          <w:rFonts w:ascii="Times New Roman" w:hAnsi="Times New Roman" w:cs="Times New Roman"/>
          <w:sz w:val="18"/>
          <w:szCs w:val="18"/>
        </w:rPr>
        <w:t xml:space="preserve">  г)</w:t>
      </w:r>
      <w:r>
        <w:rPr>
          <w:rFonts w:ascii="Times New Roman" w:hAnsi="Times New Roman" w:cs="Times New Roman"/>
          <w:sz w:val="18"/>
          <w:szCs w:val="18"/>
          <w:lang w:val="en-US"/>
        </w:rPr>
        <w:t>aeromoinas</w:t>
      </w:r>
    </w:p>
    <w:p w:rsidR="00F27B67" w:rsidRDefault="00191CDC">
      <w:pPr>
        <w:rPr>
          <w:rFonts w:ascii="Times New Roman" w:hAnsi="Times New Roman" w:cs="Times New Roman"/>
          <w:sz w:val="18"/>
          <w:szCs w:val="18"/>
        </w:rPr>
      </w:pPr>
      <w:r>
        <w:rPr>
          <w:rFonts w:ascii="Times New Roman" w:hAnsi="Times New Roman" w:cs="Times New Roman"/>
          <w:sz w:val="18"/>
          <w:szCs w:val="18"/>
        </w:rPr>
        <w:t>35.Наиболее близким к возбудителю чумы видом иерсиний является: а)</w:t>
      </w:r>
      <w:r>
        <w:rPr>
          <w:rFonts w:ascii="Times New Roman" w:hAnsi="Times New Roman" w:cs="Times New Roman"/>
          <w:sz w:val="18"/>
          <w:szCs w:val="18"/>
          <w:lang w:val="en-US"/>
        </w:rPr>
        <w:t>Y</w:t>
      </w:r>
      <w:r>
        <w:rPr>
          <w:rFonts w:ascii="Times New Roman" w:hAnsi="Times New Roman" w:cs="Times New Roman"/>
          <w:sz w:val="18"/>
          <w:szCs w:val="18"/>
        </w:rPr>
        <w:t>.</w:t>
      </w:r>
      <w:r>
        <w:rPr>
          <w:rFonts w:ascii="Times New Roman" w:hAnsi="Times New Roman" w:cs="Times New Roman"/>
          <w:sz w:val="18"/>
          <w:szCs w:val="18"/>
          <w:lang w:val="en-US"/>
        </w:rPr>
        <w:t>enterocolitica</w:t>
      </w:r>
      <w:r>
        <w:rPr>
          <w:rFonts w:ascii="Times New Roman" w:hAnsi="Times New Roman" w:cs="Times New Roman"/>
          <w:sz w:val="18"/>
          <w:szCs w:val="18"/>
        </w:rPr>
        <w:t xml:space="preserve">  б)</w:t>
      </w:r>
      <w:r>
        <w:rPr>
          <w:rFonts w:ascii="Times New Roman" w:hAnsi="Times New Roman" w:cs="Times New Roman"/>
          <w:sz w:val="18"/>
          <w:szCs w:val="18"/>
          <w:lang w:val="en-US"/>
        </w:rPr>
        <w:t>Y</w:t>
      </w:r>
      <w:r>
        <w:rPr>
          <w:rFonts w:ascii="Times New Roman" w:hAnsi="Times New Roman" w:cs="Times New Roman"/>
          <w:sz w:val="18"/>
          <w:szCs w:val="18"/>
        </w:rPr>
        <w:t>.</w:t>
      </w:r>
      <w:r>
        <w:rPr>
          <w:rFonts w:ascii="Times New Roman" w:hAnsi="Times New Roman" w:cs="Times New Roman"/>
          <w:sz w:val="18"/>
          <w:szCs w:val="18"/>
          <w:lang w:val="en-US"/>
        </w:rPr>
        <w:t>ruckeri</w:t>
      </w:r>
      <w:r>
        <w:rPr>
          <w:rFonts w:ascii="Times New Roman" w:hAnsi="Times New Roman" w:cs="Times New Roman"/>
          <w:sz w:val="18"/>
          <w:szCs w:val="18"/>
        </w:rPr>
        <w:t xml:space="preserve">  в)</w:t>
      </w:r>
      <w:r>
        <w:rPr>
          <w:rFonts w:ascii="Times New Roman" w:hAnsi="Times New Roman" w:cs="Times New Roman"/>
          <w:sz w:val="18"/>
          <w:szCs w:val="18"/>
          <w:lang w:val="en-US"/>
        </w:rPr>
        <w:t>Y</w:t>
      </w:r>
      <w:r>
        <w:rPr>
          <w:rFonts w:ascii="Times New Roman" w:hAnsi="Times New Roman" w:cs="Times New Roman"/>
          <w:sz w:val="18"/>
          <w:szCs w:val="18"/>
        </w:rPr>
        <w:t>.</w:t>
      </w:r>
      <w:r>
        <w:rPr>
          <w:rFonts w:ascii="Times New Roman" w:hAnsi="Times New Roman" w:cs="Times New Roman"/>
          <w:sz w:val="18"/>
          <w:szCs w:val="18"/>
          <w:lang w:val="en-US"/>
        </w:rPr>
        <w:t>pseudotuberculosis</w:t>
      </w:r>
      <w:r>
        <w:rPr>
          <w:rFonts w:ascii="Times New Roman" w:hAnsi="Times New Roman" w:cs="Times New Roman"/>
          <w:sz w:val="18"/>
          <w:szCs w:val="18"/>
        </w:rPr>
        <w:t xml:space="preserve">  г)</w:t>
      </w:r>
      <w:r>
        <w:rPr>
          <w:rFonts w:ascii="Times New Roman" w:hAnsi="Times New Roman" w:cs="Times New Roman"/>
          <w:sz w:val="18"/>
          <w:szCs w:val="18"/>
          <w:lang w:val="en-US"/>
        </w:rPr>
        <w:t>Y</w:t>
      </w:r>
      <w:r>
        <w:rPr>
          <w:rFonts w:ascii="Times New Roman" w:hAnsi="Times New Roman" w:cs="Times New Roman"/>
          <w:sz w:val="18"/>
          <w:szCs w:val="18"/>
        </w:rPr>
        <w:t>.</w:t>
      </w:r>
      <w:r>
        <w:rPr>
          <w:rFonts w:ascii="Times New Roman" w:hAnsi="Times New Roman" w:cs="Times New Roman"/>
          <w:sz w:val="18"/>
          <w:szCs w:val="18"/>
          <w:lang w:val="en-US"/>
        </w:rPr>
        <w:t>intermedia</w:t>
      </w:r>
      <w:r>
        <w:rPr>
          <w:rFonts w:ascii="Times New Roman" w:hAnsi="Times New Roman" w:cs="Times New Roman"/>
          <w:sz w:val="18"/>
          <w:szCs w:val="18"/>
        </w:rPr>
        <w:t xml:space="preserve">  д)</w:t>
      </w:r>
      <w:r>
        <w:rPr>
          <w:rFonts w:ascii="Times New Roman" w:hAnsi="Times New Roman" w:cs="Times New Roman"/>
          <w:sz w:val="18"/>
          <w:szCs w:val="18"/>
          <w:lang w:val="en-US"/>
        </w:rPr>
        <w:t>Y</w:t>
      </w:r>
      <w:r>
        <w:rPr>
          <w:rFonts w:ascii="Times New Roman" w:hAnsi="Times New Roman" w:cs="Times New Roman"/>
          <w:sz w:val="18"/>
          <w:szCs w:val="18"/>
        </w:rPr>
        <w:t>.</w:t>
      </w:r>
      <w:r>
        <w:rPr>
          <w:rFonts w:ascii="Times New Roman" w:hAnsi="Times New Roman" w:cs="Times New Roman"/>
          <w:sz w:val="18"/>
          <w:szCs w:val="18"/>
          <w:lang w:val="en-US"/>
        </w:rPr>
        <w:t>kristensenii</w:t>
      </w:r>
      <w:r>
        <w:rPr>
          <w:rFonts w:ascii="Times New Roman" w:hAnsi="Times New Roman" w:cs="Times New Roman"/>
          <w:sz w:val="18"/>
          <w:szCs w:val="18"/>
        </w:rPr>
        <w:t xml:space="preserve"> </w:t>
      </w:r>
    </w:p>
    <w:p w:rsidR="00F27B67" w:rsidRDefault="00191CDC">
      <w:pPr>
        <w:rPr>
          <w:rFonts w:ascii="Times New Roman" w:hAnsi="Times New Roman" w:cs="Times New Roman"/>
          <w:sz w:val="18"/>
          <w:szCs w:val="18"/>
        </w:rPr>
      </w:pPr>
      <w:r>
        <w:rPr>
          <w:rFonts w:ascii="Times New Roman" w:hAnsi="Times New Roman" w:cs="Times New Roman"/>
          <w:sz w:val="18"/>
          <w:szCs w:val="18"/>
        </w:rPr>
        <w:t>36.Право на окончательный положительный ответ на чуму дает: а) радиоиммунный анализ  б) иммуноферментный анализ  в) выделение чистой культуры и ее идентификация  г) РНГА  д) иммунофлюоресцентный анализ</w:t>
      </w:r>
    </w:p>
    <w:p w:rsidR="00F27B67" w:rsidRDefault="00191CDC">
      <w:pPr>
        <w:rPr>
          <w:rFonts w:ascii="Times New Roman" w:hAnsi="Times New Roman" w:cs="Times New Roman"/>
          <w:sz w:val="18"/>
          <w:szCs w:val="18"/>
        </w:rPr>
      </w:pPr>
      <w:r>
        <w:rPr>
          <w:rFonts w:ascii="Times New Roman" w:hAnsi="Times New Roman" w:cs="Times New Roman"/>
          <w:sz w:val="18"/>
          <w:szCs w:val="18"/>
        </w:rPr>
        <w:t>37. Лабораторный метод диагностики сибирской язвы, подтверждающий в наибольшем % случаев клинический диагноз у детей: а) выделение чистой культуры  б) проба с антраксином  в) серологический  г)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38. Риккетсии относятся: а) к грам-отрицательным микроорганизмам  б) к вирусам  в) к грибам  г) к грам-положительным микроорганизмам</w:t>
      </w:r>
    </w:p>
    <w:p w:rsidR="00F27B67" w:rsidRDefault="00191CDC">
      <w:pPr>
        <w:rPr>
          <w:rFonts w:ascii="Times New Roman" w:hAnsi="Times New Roman" w:cs="Times New Roman"/>
          <w:sz w:val="18"/>
          <w:szCs w:val="18"/>
        </w:rPr>
      </w:pPr>
      <w:r>
        <w:rPr>
          <w:rFonts w:ascii="Times New Roman" w:hAnsi="Times New Roman" w:cs="Times New Roman"/>
          <w:sz w:val="18"/>
          <w:szCs w:val="18"/>
        </w:rPr>
        <w:t>39. Наиболее частыми путями передачи возбудителя туляримии являются: 1) воздушнокапельный 2)трансмиссивный 3) алиментарный 4) контактно-бытовой   а) верно 1,2  б) верно 3,4  в) верно 1, 3  г) верно 2,4</w:t>
      </w:r>
    </w:p>
    <w:p w:rsidR="00F27B67" w:rsidRDefault="00191CDC">
      <w:pPr>
        <w:rPr>
          <w:rFonts w:ascii="Times New Roman" w:hAnsi="Times New Roman" w:cs="Times New Roman"/>
          <w:sz w:val="18"/>
          <w:szCs w:val="18"/>
        </w:rPr>
      </w:pPr>
      <w:r>
        <w:rPr>
          <w:rFonts w:ascii="Times New Roman" w:hAnsi="Times New Roman" w:cs="Times New Roman"/>
          <w:sz w:val="18"/>
          <w:szCs w:val="18"/>
        </w:rPr>
        <w:t>40.Для возбудителя дифтерии не характерны морфологические свойства: а) полиморфизм  б) однородность                           в) взаиморасположение клеток под углом друг к другу  г) метохромазия (неравномерное окрашивание клеток)</w:t>
      </w:r>
    </w:p>
    <w:p w:rsidR="00F27B67" w:rsidRDefault="00191CDC">
      <w:pPr>
        <w:rPr>
          <w:rFonts w:ascii="Times New Roman" w:hAnsi="Times New Roman" w:cs="Times New Roman"/>
          <w:sz w:val="18"/>
          <w:szCs w:val="18"/>
        </w:rPr>
      </w:pPr>
      <w:r>
        <w:rPr>
          <w:rFonts w:ascii="Times New Roman" w:hAnsi="Times New Roman" w:cs="Times New Roman"/>
          <w:sz w:val="18"/>
          <w:szCs w:val="18"/>
        </w:rPr>
        <w:t>41.В правила забора материала на дифтерию входят: а) своевременность взятия материала  б) взятие материала натощак  в) взятие материала не ранее 2-х часов после еды  г) отдельные стерильные тампоны для носа и зева  д)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42. Клинический синдром коклюша может быть вызван всем, кроме одного: а)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aureus</w:t>
      </w:r>
      <w:r>
        <w:rPr>
          <w:rFonts w:ascii="Times New Roman" w:hAnsi="Times New Roman" w:cs="Times New Roman"/>
          <w:sz w:val="18"/>
          <w:szCs w:val="18"/>
        </w:rPr>
        <w:t xml:space="preserve">  б) </w:t>
      </w:r>
      <w:r>
        <w:rPr>
          <w:rFonts w:ascii="Times New Roman" w:hAnsi="Times New Roman" w:cs="Times New Roman"/>
          <w:sz w:val="18"/>
          <w:szCs w:val="18"/>
          <w:lang w:val="en-US"/>
        </w:rPr>
        <w:t>bordetella</w:t>
      </w:r>
      <w:r>
        <w:rPr>
          <w:rFonts w:ascii="Times New Roman" w:hAnsi="Times New Roman" w:cs="Times New Roman"/>
          <w:sz w:val="18"/>
          <w:szCs w:val="18"/>
        </w:rPr>
        <w:t xml:space="preserve"> </w:t>
      </w:r>
      <w:r>
        <w:rPr>
          <w:rFonts w:ascii="Times New Roman" w:hAnsi="Times New Roman" w:cs="Times New Roman"/>
          <w:sz w:val="18"/>
          <w:szCs w:val="18"/>
          <w:lang w:val="en-US"/>
        </w:rPr>
        <w:t>pertussis</w:t>
      </w:r>
      <w:r>
        <w:rPr>
          <w:rFonts w:ascii="Times New Roman" w:hAnsi="Times New Roman" w:cs="Times New Roman"/>
          <w:sz w:val="18"/>
          <w:szCs w:val="18"/>
        </w:rPr>
        <w:t xml:space="preserve">  в)</w:t>
      </w:r>
      <w:r>
        <w:rPr>
          <w:rFonts w:ascii="Times New Roman" w:hAnsi="Times New Roman" w:cs="Times New Roman"/>
          <w:sz w:val="18"/>
          <w:szCs w:val="18"/>
          <w:lang w:val="en-US"/>
        </w:rPr>
        <w:t>B</w:t>
      </w:r>
      <w:r>
        <w:rPr>
          <w:rFonts w:ascii="Times New Roman" w:hAnsi="Times New Roman" w:cs="Times New Roman"/>
          <w:sz w:val="18"/>
          <w:szCs w:val="18"/>
        </w:rPr>
        <w:t>.</w:t>
      </w:r>
      <w:r>
        <w:rPr>
          <w:rFonts w:ascii="Times New Roman" w:hAnsi="Times New Roman" w:cs="Times New Roman"/>
          <w:sz w:val="18"/>
          <w:szCs w:val="18"/>
          <w:lang w:val="en-US"/>
        </w:rPr>
        <w:t>parapertussis</w:t>
      </w:r>
      <w:r>
        <w:rPr>
          <w:rFonts w:ascii="Times New Roman" w:hAnsi="Times New Roman" w:cs="Times New Roman"/>
          <w:sz w:val="18"/>
          <w:szCs w:val="18"/>
        </w:rPr>
        <w:t xml:space="preserve">  г)</w:t>
      </w:r>
      <w:r>
        <w:rPr>
          <w:rFonts w:ascii="Times New Roman" w:hAnsi="Times New Roman" w:cs="Times New Roman"/>
          <w:sz w:val="18"/>
          <w:szCs w:val="18"/>
          <w:lang w:val="en-US"/>
        </w:rPr>
        <w:t>B</w:t>
      </w:r>
      <w:r>
        <w:rPr>
          <w:rFonts w:ascii="Times New Roman" w:hAnsi="Times New Roman" w:cs="Times New Roman"/>
          <w:sz w:val="18"/>
          <w:szCs w:val="18"/>
        </w:rPr>
        <w:t xml:space="preserve">. </w:t>
      </w:r>
      <w:r>
        <w:rPr>
          <w:rFonts w:ascii="Times New Roman" w:hAnsi="Times New Roman" w:cs="Times New Roman"/>
          <w:sz w:val="18"/>
          <w:szCs w:val="18"/>
          <w:lang w:val="en-US"/>
        </w:rPr>
        <w:t>Bronchiseptica</w:t>
      </w:r>
    </w:p>
    <w:p w:rsidR="00F27B67" w:rsidRDefault="00191CDC">
      <w:pPr>
        <w:rPr>
          <w:rFonts w:ascii="Times New Roman" w:hAnsi="Times New Roman" w:cs="Times New Roman"/>
          <w:sz w:val="18"/>
          <w:szCs w:val="18"/>
        </w:rPr>
      </w:pPr>
      <w:r>
        <w:rPr>
          <w:rFonts w:ascii="Times New Roman" w:hAnsi="Times New Roman" w:cs="Times New Roman"/>
          <w:sz w:val="18"/>
          <w:szCs w:val="18"/>
        </w:rPr>
        <w:t>43.Наиболее часто возбудителями гнойного менингита являются: 1) кишечная палочка  2)палочка инфалюэнцы               3) менингококк  4) пневмококк  5)туберкулезная палочка                                                                                                             а) верно 1,2,3  б) верно 2,3,4  в) верно 3,4,5</w:t>
      </w:r>
    </w:p>
    <w:p w:rsidR="00F27B67" w:rsidRDefault="00191CDC">
      <w:pPr>
        <w:rPr>
          <w:rFonts w:ascii="Times New Roman" w:hAnsi="Times New Roman" w:cs="Times New Roman"/>
          <w:sz w:val="18"/>
          <w:szCs w:val="18"/>
        </w:rPr>
      </w:pPr>
      <w:r>
        <w:rPr>
          <w:rFonts w:ascii="Times New Roman" w:hAnsi="Times New Roman" w:cs="Times New Roman"/>
          <w:sz w:val="18"/>
          <w:szCs w:val="18"/>
        </w:rPr>
        <w:t>44. Экспресс-метод  диагностики менингококкцемии являются: а) посев крови на плотные среды  б) посев крови на полужидкий 0,1%  агар  в) приготовление мазка «толстой капли» из крови  г) реакция встречного иммуноэлектрофореза (ВИЭФ)</w:t>
      </w:r>
    </w:p>
    <w:p w:rsidR="00F27B67" w:rsidRDefault="00191CDC">
      <w:pPr>
        <w:rPr>
          <w:rFonts w:ascii="Times New Roman" w:hAnsi="Times New Roman" w:cs="Times New Roman"/>
          <w:sz w:val="18"/>
          <w:szCs w:val="18"/>
        </w:rPr>
      </w:pPr>
      <w:r>
        <w:rPr>
          <w:rFonts w:ascii="Times New Roman" w:hAnsi="Times New Roman" w:cs="Times New Roman"/>
          <w:sz w:val="18"/>
          <w:szCs w:val="18"/>
        </w:rPr>
        <w:lastRenderedPageBreak/>
        <w:t>45. Для дифференциации менингококка от «непатогенных» нейсерий учитывают: а) непигментированные культуры  б) колонии, имеющие влажный, нежный рост и маслянистую консистенцию  в) неспособность образовывать полисахарид на агаре с 5 % раствором сахарозы  г) отсутствие роста на бессывороточном агаре при 37С  д) отсутствие роста на среде с 0,2 % желчи  е)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46. Борреллии вызывают следующие инфекции, кроме: а) вшивого возвратного тифа  б) клещевого возвратного тифа      в) лимской болезни (болезнь Лайме)  г) американской клещевой возвратной лихорадки  д) эпидемического сыпного тифа</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47. Используют с целью ранней диагностики людей: 1) серологический метод  2) микроскопию цитратной крови  3)выделение чистой культуры лептоспир  4) биопробы на золотистых хомяках                                                                         а) верно 1,2  б) верно 3,4 </w:t>
      </w:r>
    </w:p>
    <w:p w:rsidR="00F27B67" w:rsidRDefault="00191CDC">
      <w:pPr>
        <w:rPr>
          <w:rFonts w:ascii="Times New Roman" w:hAnsi="Times New Roman" w:cs="Times New Roman"/>
          <w:sz w:val="18"/>
          <w:szCs w:val="18"/>
        </w:rPr>
      </w:pPr>
      <w:r>
        <w:rPr>
          <w:rFonts w:ascii="Times New Roman" w:hAnsi="Times New Roman" w:cs="Times New Roman"/>
          <w:sz w:val="18"/>
          <w:szCs w:val="18"/>
        </w:rPr>
        <w:t>48. При гонорее исследуемым материалом должен быть: а) отделяемое уретры  б) отделяемое шейки матки  в) отделяемое вагины  г) отделяемое прямой кишки  д )отделяемое конъюнктивы  е) мазок зева  ж)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49. Бледная трепонема хорошо размножается: а) на обычных питательных средах  б) на сложных питательных средах     в) на специальных питательных средах в анаэробных условиях  г) в организме кролика  </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50.  Наиболее часто в настоящее время патологические процессы у человека вызывают хламидии вида: а) </w:t>
      </w:r>
      <w:r>
        <w:rPr>
          <w:rFonts w:ascii="Times New Roman" w:hAnsi="Times New Roman" w:cs="Times New Roman"/>
          <w:sz w:val="18"/>
          <w:szCs w:val="18"/>
          <w:lang w:val="en-US"/>
        </w:rPr>
        <w:t>chlamydia</w:t>
      </w:r>
      <w:r>
        <w:rPr>
          <w:rFonts w:ascii="Times New Roman" w:hAnsi="Times New Roman" w:cs="Times New Roman"/>
          <w:sz w:val="18"/>
          <w:szCs w:val="18"/>
        </w:rPr>
        <w:t xml:space="preserve"> </w:t>
      </w:r>
      <w:r>
        <w:rPr>
          <w:rFonts w:ascii="Times New Roman" w:hAnsi="Times New Roman" w:cs="Times New Roman"/>
          <w:sz w:val="18"/>
          <w:szCs w:val="18"/>
          <w:lang w:val="en-US"/>
        </w:rPr>
        <w:t>trachomatis</w:t>
      </w:r>
      <w:r>
        <w:rPr>
          <w:rFonts w:ascii="Times New Roman" w:hAnsi="Times New Roman" w:cs="Times New Roman"/>
          <w:sz w:val="18"/>
          <w:szCs w:val="18"/>
        </w:rPr>
        <w:t xml:space="preserve">  б) </w:t>
      </w:r>
      <w:r>
        <w:rPr>
          <w:rFonts w:ascii="Times New Roman" w:hAnsi="Times New Roman" w:cs="Times New Roman"/>
          <w:sz w:val="18"/>
          <w:szCs w:val="18"/>
          <w:lang w:val="en-US"/>
        </w:rPr>
        <w:t>Chlamydia</w:t>
      </w:r>
      <w:r>
        <w:rPr>
          <w:rFonts w:ascii="Times New Roman" w:hAnsi="Times New Roman" w:cs="Times New Roman"/>
          <w:sz w:val="18"/>
          <w:szCs w:val="18"/>
        </w:rPr>
        <w:t xml:space="preserve"> </w:t>
      </w:r>
      <w:r>
        <w:rPr>
          <w:rFonts w:ascii="Times New Roman" w:hAnsi="Times New Roman" w:cs="Times New Roman"/>
          <w:sz w:val="18"/>
          <w:szCs w:val="18"/>
          <w:lang w:val="en-US"/>
        </w:rPr>
        <w:t>psittaci</w:t>
      </w:r>
      <w:r>
        <w:rPr>
          <w:rFonts w:ascii="Times New Roman" w:hAnsi="Times New Roman" w:cs="Times New Roman"/>
          <w:sz w:val="18"/>
          <w:szCs w:val="18"/>
        </w:rPr>
        <w:t xml:space="preserve">  в) </w:t>
      </w:r>
      <w:r>
        <w:rPr>
          <w:rFonts w:ascii="Times New Roman" w:hAnsi="Times New Roman" w:cs="Times New Roman"/>
          <w:sz w:val="18"/>
          <w:szCs w:val="18"/>
          <w:lang w:val="en-US"/>
        </w:rPr>
        <w:t>Chlamydia</w:t>
      </w:r>
      <w:r>
        <w:rPr>
          <w:rFonts w:ascii="Times New Roman" w:hAnsi="Times New Roman" w:cs="Times New Roman"/>
          <w:sz w:val="18"/>
          <w:szCs w:val="18"/>
        </w:rPr>
        <w:t xml:space="preserve"> </w:t>
      </w:r>
      <w:r>
        <w:rPr>
          <w:rFonts w:ascii="Times New Roman" w:hAnsi="Times New Roman" w:cs="Times New Roman"/>
          <w:sz w:val="18"/>
          <w:szCs w:val="18"/>
          <w:lang w:val="en-US"/>
        </w:rPr>
        <w:t>pnenmohiae</w:t>
      </w:r>
    </w:p>
    <w:p w:rsidR="00F27B67" w:rsidRDefault="00191CDC">
      <w:pPr>
        <w:rPr>
          <w:rFonts w:ascii="Times New Roman" w:hAnsi="Times New Roman" w:cs="Times New Roman"/>
          <w:sz w:val="18"/>
          <w:szCs w:val="18"/>
        </w:rPr>
      </w:pPr>
      <w:r>
        <w:rPr>
          <w:rFonts w:ascii="Times New Roman" w:hAnsi="Times New Roman" w:cs="Times New Roman"/>
          <w:sz w:val="18"/>
          <w:szCs w:val="18"/>
        </w:rPr>
        <w:t>51. Причинами появления болезнетворных свойств условно-патогенных бактерий являются: а) биохимические свойства штамма  б) токсиы микроорганизмов  в) адгезивные свойства микробных клеток  г) снижение иммунитета макроорганизма  д) комплекс свойств микроорганизмов и особенности организма человека</w:t>
      </w:r>
    </w:p>
    <w:p w:rsidR="00F27B67" w:rsidRDefault="00191CDC">
      <w:pPr>
        <w:rPr>
          <w:rFonts w:ascii="Times New Roman" w:hAnsi="Times New Roman" w:cs="Times New Roman"/>
          <w:sz w:val="18"/>
          <w:szCs w:val="18"/>
        </w:rPr>
      </w:pPr>
      <w:r>
        <w:rPr>
          <w:rFonts w:ascii="Times New Roman" w:hAnsi="Times New Roman" w:cs="Times New Roman"/>
          <w:sz w:val="18"/>
          <w:szCs w:val="18"/>
        </w:rPr>
        <w:t>52. Критерием этиологической значимости бактериологических находок  в клинической бактериологии из нестерильных в норме органов и тканей является: 1) выделение любых микроорганизмов  2) выделение условно-патогенных микроорганизмов в массивном количестве  3)выделение грам-отрицательных микроорганизмов  4) выделение грам-положительных микроорганизмов  5) повторное выделение из материала одного и того же штамма                                     а) верно 1, 3  б) верно 2, 5  в) верно3,4</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53. Для стафилококковых инфекций характерно: а) наличие поражения мягких тканей  б) наличие поражения внутренних органов  в) поражение различных тканей и органов без четко выраженной специфической клиники  </w:t>
      </w:r>
    </w:p>
    <w:p w:rsidR="00F27B67" w:rsidRDefault="00191CDC">
      <w:pPr>
        <w:rPr>
          <w:rFonts w:ascii="Times New Roman" w:hAnsi="Times New Roman" w:cs="Times New Roman"/>
          <w:sz w:val="18"/>
          <w:szCs w:val="18"/>
        </w:rPr>
      </w:pPr>
      <w:r>
        <w:rPr>
          <w:rFonts w:ascii="Times New Roman" w:hAnsi="Times New Roman" w:cs="Times New Roman"/>
          <w:sz w:val="18"/>
          <w:szCs w:val="18"/>
        </w:rPr>
        <w:t>54. Род стафилококков характеризует: 1) расположение клеток в виде гроздьев, неправильных кучек  2)наличие капсулы  3) подвижность  4)анаэробная ферментация глюкозы  5) рост на агаре с фуразолидоном  6) резистентность  к лизостафину  7) наличие тейхоевых кислот                                                                                                                                    а) верно 1,4,7  б) верно 2,4,6  в) верно 1,3,5</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55.Коагулозоположительными видами стафилококков являются: 1) </w:t>
      </w:r>
      <w:r>
        <w:rPr>
          <w:rFonts w:ascii="Times New Roman" w:hAnsi="Times New Roman" w:cs="Times New Roman"/>
          <w:sz w:val="18"/>
          <w:szCs w:val="18"/>
          <w:lang w:val="en-US"/>
        </w:rPr>
        <w:t>S</w:t>
      </w:r>
      <w:r>
        <w:rPr>
          <w:rFonts w:ascii="Times New Roman" w:hAnsi="Times New Roman" w:cs="Times New Roman"/>
          <w:sz w:val="18"/>
          <w:szCs w:val="18"/>
        </w:rPr>
        <w:t xml:space="preserve">. </w:t>
      </w:r>
      <w:r>
        <w:rPr>
          <w:rFonts w:ascii="Times New Roman" w:hAnsi="Times New Roman" w:cs="Times New Roman"/>
          <w:sz w:val="18"/>
          <w:szCs w:val="18"/>
          <w:lang w:val="en-US"/>
        </w:rPr>
        <w:t>aureus</w:t>
      </w:r>
      <w:r>
        <w:rPr>
          <w:rFonts w:ascii="Times New Roman" w:hAnsi="Times New Roman" w:cs="Times New Roman"/>
          <w:sz w:val="18"/>
          <w:szCs w:val="18"/>
        </w:rPr>
        <w:t xml:space="preserve">  2)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epidermidis</w:t>
      </w:r>
      <w:r>
        <w:rPr>
          <w:rFonts w:ascii="Times New Roman" w:hAnsi="Times New Roman" w:cs="Times New Roman"/>
          <w:sz w:val="18"/>
          <w:szCs w:val="18"/>
        </w:rPr>
        <w:t xml:space="preserve">  3)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warneri</w:t>
      </w:r>
      <w:r>
        <w:rPr>
          <w:rFonts w:ascii="Times New Roman" w:hAnsi="Times New Roman" w:cs="Times New Roman"/>
          <w:sz w:val="18"/>
          <w:szCs w:val="18"/>
        </w:rPr>
        <w:t xml:space="preserve">  4)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haemolyticus</w:t>
      </w:r>
      <w:r>
        <w:rPr>
          <w:rFonts w:ascii="Times New Roman" w:hAnsi="Times New Roman" w:cs="Times New Roman"/>
          <w:sz w:val="18"/>
          <w:szCs w:val="18"/>
        </w:rPr>
        <w:t xml:space="preserve">  5)</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intermedius</w:t>
      </w:r>
      <w:r>
        <w:rPr>
          <w:rFonts w:ascii="Times New Roman" w:hAnsi="Times New Roman" w:cs="Times New Roman"/>
          <w:sz w:val="18"/>
          <w:szCs w:val="18"/>
        </w:rPr>
        <w:t xml:space="preserve">  6)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hominis</w:t>
      </w:r>
      <w:r>
        <w:rPr>
          <w:rFonts w:ascii="Times New Roman" w:hAnsi="Times New Roman" w:cs="Times New Roman"/>
          <w:sz w:val="18"/>
          <w:szCs w:val="18"/>
        </w:rPr>
        <w:t xml:space="preserve">  7)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saprohpyticus</w:t>
      </w:r>
      <w:r>
        <w:rPr>
          <w:rFonts w:ascii="Times New Roman" w:hAnsi="Times New Roman" w:cs="Times New Roman"/>
          <w:sz w:val="18"/>
          <w:szCs w:val="18"/>
        </w:rPr>
        <w:t xml:space="preserve">  8)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hyicus</w:t>
      </w:r>
      <w:r>
        <w:rPr>
          <w:rFonts w:ascii="Times New Roman" w:hAnsi="Times New Roman" w:cs="Times New Roman"/>
          <w:sz w:val="18"/>
          <w:szCs w:val="18"/>
        </w:rPr>
        <w:t xml:space="preserve">                                                                               а) верно 1,2,6  б) верно 3,4,5  в) верно 1,5,8  г) верно 6,7,8 </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56. Среди коагулозоположительных стафилококков у людей чаще вызывают заболевания: а) </w:t>
      </w:r>
      <w:r>
        <w:rPr>
          <w:rFonts w:ascii="Times New Roman" w:hAnsi="Times New Roman" w:cs="Times New Roman"/>
          <w:sz w:val="18"/>
          <w:szCs w:val="18"/>
          <w:lang w:val="en-US"/>
        </w:rPr>
        <w:t>S</w:t>
      </w:r>
      <w:r>
        <w:rPr>
          <w:rFonts w:ascii="Times New Roman" w:hAnsi="Times New Roman" w:cs="Times New Roman"/>
          <w:sz w:val="18"/>
          <w:szCs w:val="18"/>
        </w:rPr>
        <w:t xml:space="preserve">. </w:t>
      </w:r>
      <w:r>
        <w:rPr>
          <w:rFonts w:ascii="Times New Roman" w:hAnsi="Times New Roman" w:cs="Times New Roman"/>
          <w:sz w:val="18"/>
          <w:szCs w:val="18"/>
          <w:lang w:val="en-US"/>
        </w:rPr>
        <w:t>aureus</w:t>
      </w:r>
      <w:r>
        <w:rPr>
          <w:rFonts w:ascii="Times New Roman" w:hAnsi="Times New Roman" w:cs="Times New Roman"/>
          <w:sz w:val="18"/>
          <w:szCs w:val="18"/>
        </w:rPr>
        <w:t xml:space="preserve">  б)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intermedius</w:t>
      </w:r>
      <w:r>
        <w:rPr>
          <w:rFonts w:ascii="Times New Roman" w:hAnsi="Times New Roman" w:cs="Times New Roman"/>
          <w:sz w:val="18"/>
          <w:szCs w:val="18"/>
        </w:rPr>
        <w:t xml:space="preserve">   в) </w:t>
      </w:r>
      <w:r>
        <w:rPr>
          <w:rFonts w:ascii="Times New Roman" w:hAnsi="Times New Roman" w:cs="Times New Roman"/>
          <w:sz w:val="18"/>
          <w:szCs w:val="18"/>
          <w:lang w:val="en-US"/>
        </w:rPr>
        <w:t>S</w:t>
      </w:r>
      <w:r>
        <w:rPr>
          <w:rFonts w:ascii="Times New Roman" w:hAnsi="Times New Roman" w:cs="Times New Roman"/>
          <w:sz w:val="18"/>
          <w:szCs w:val="18"/>
        </w:rPr>
        <w:t>.</w:t>
      </w:r>
      <w:r>
        <w:rPr>
          <w:rFonts w:ascii="Times New Roman" w:hAnsi="Times New Roman" w:cs="Times New Roman"/>
          <w:sz w:val="18"/>
          <w:szCs w:val="18"/>
          <w:lang w:val="en-US"/>
        </w:rPr>
        <w:t>hyicus</w:t>
      </w:r>
    </w:p>
    <w:p w:rsidR="00F27B67" w:rsidRDefault="00191CDC">
      <w:pPr>
        <w:rPr>
          <w:rFonts w:ascii="Times New Roman" w:hAnsi="Times New Roman" w:cs="Times New Roman"/>
          <w:sz w:val="18"/>
          <w:szCs w:val="18"/>
        </w:rPr>
      </w:pPr>
      <w:r>
        <w:rPr>
          <w:rFonts w:ascii="Times New Roman" w:hAnsi="Times New Roman" w:cs="Times New Roman"/>
          <w:sz w:val="18"/>
          <w:szCs w:val="18"/>
        </w:rPr>
        <w:t>57. Отдельный штамм стафилококков способен продуцировать: а) только энтеротоксины  б) только гемотоксины            в) только эпидермолитический токсин  г) только токсин ответственный за развитие синдрома токсического шока            д) несколько токсинов одновременно</w:t>
      </w:r>
    </w:p>
    <w:p w:rsidR="00F27B67" w:rsidRDefault="00191CDC">
      <w:pPr>
        <w:rPr>
          <w:rFonts w:ascii="Times New Roman" w:hAnsi="Times New Roman" w:cs="Times New Roman"/>
          <w:sz w:val="18"/>
          <w:szCs w:val="18"/>
        </w:rPr>
      </w:pPr>
      <w:r>
        <w:rPr>
          <w:rFonts w:ascii="Times New Roman" w:hAnsi="Times New Roman" w:cs="Times New Roman"/>
          <w:sz w:val="18"/>
          <w:szCs w:val="18"/>
        </w:rPr>
        <w:t>58. Для эпидермального стафилококка характрно: 1) наличие фосфотазы  2) способность аэробно расщеплять маннозу     3) способность аэробно расщеплять маннит   4) способность аэробно расщеплять трегалозу  5) способность аэробно расщеплять галактозу  а) верно 1,3,5  б) верно 3,2,4  в) верно 1,2,5</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59. Основными признаками, характеризующими вид </w:t>
      </w:r>
      <w:r>
        <w:rPr>
          <w:rFonts w:ascii="Times New Roman" w:hAnsi="Times New Roman" w:cs="Times New Roman"/>
          <w:sz w:val="18"/>
          <w:szCs w:val="18"/>
          <w:lang w:val="en-US"/>
        </w:rPr>
        <w:t>P</w:t>
      </w:r>
      <w:r>
        <w:rPr>
          <w:rFonts w:ascii="Times New Roman" w:hAnsi="Times New Roman" w:cs="Times New Roman"/>
          <w:sz w:val="18"/>
          <w:szCs w:val="18"/>
        </w:rPr>
        <w:t>.</w:t>
      </w:r>
      <w:r>
        <w:rPr>
          <w:rFonts w:ascii="Times New Roman" w:hAnsi="Times New Roman" w:cs="Times New Roman"/>
          <w:sz w:val="18"/>
          <w:szCs w:val="18"/>
          <w:lang w:val="en-US"/>
        </w:rPr>
        <w:t>aeruginosa</w:t>
      </w:r>
      <w:r>
        <w:rPr>
          <w:rFonts w:ascii="Times New Roman" w:hAnsi="Times New Roman" w:cs="Times New Roman"/>
          <w:sz w:val="18"/>
          <w:szCs w:val="18"/>
        </w:rPr>
        <w:t xml:space="preserve"> являются: 1) отрицательная окраска по Граму  2) положительная оксидазная проба  3) наличие синего пигмента пиоцианина  4) наличие зеленого пигмента флюоресцеина  5) гемолитическая активность  6) рост на среде рН 5,6  7) наличие жгутиков                                                                            а) верно 1,2,3,6  б) верно 2,4,5,7</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60. При возможной задержки сроков доставки клинического материала  в бактериологическую лабораторию свыше 3 часов для высева стрептококков целесообразно: а) хранить клинический материал в холодильнике при 4 С  б) проводить предварительное подращивание материала при 37 С  в) пользоваться методом полосок фильтровальной бумаги (ВОЗ)    </w:t>
      </w:r>
      <w:r>
        <w:rPr>
          <w:rFonts w:ascii="Times New Roman" w:hAnsi="Times New Roman" w:cs="Times New Roman"/>
          <w:sz w:val="18"/>
          <w:szCs w:val="18"/>
        </w:rPr>
        <w:lastRenderedPageBreak/>
        <w:t xml:space="preserve">г) сывороточный агар д) среда Гарро  е) питательная среда для выделения гемокультур и культивирования стрептококков сухая </w:t>
      </w:r>
    </w:p>
    <w:p w:rsidR="00F27B67" w:rsidRDefault="00191CDC">
      <w:r>
        <w:rPr>
          <w:rFonts w:ascii="Times New Roman" w:hAnsi="Times New Roman" w:cs="Times New Roman"/>
          <w:sz w:val="18"/>
          <w:szCs w:val="18"/>
        </w:rPr>
        <w:t>61. Частой причиной инфекционного эндокардита является :</w:t>
      </w:r>
      <w:r>
        <w:rPr>
          <w:rFonts w:ascii="Times New Roman" w:hAnsi="Times New Roman" w:cs="Times New Roman"/>
          <w:sz w:val="18"/>
          <w:szCs w:val="18"/>
        </w:rPr>
        <w:br/>
        <w:t xml:space="preserve">а) кишечная палочка  б) зеленящий стрептококк  в )стрептококк пиогенес  г) золотистый стафилококк  </w:t>
      </w:r>
    </w:p>
    <w:p w:rsidR="00F27B67" w:rsidRDefault="00191CDC">
      <w:pPr>
        <w:rPr>
          <w:rFonts w:ascii="Times New Roman" w:hAnsi="Times New Roman" w:cs="Times New Roman"/>
          <w:sz w:val="18"/>
          <w:szCs w:val="18"/>
        </w:rPr>
      </w:pPr>
      <w:r>
        <w:rPr>
          <w:rFonts w:ascii="Times New Roman" w:hAnsi="Times New Roman" w:cs="Times New Roman"/>
          <w:sz w:val="18"/>
          <w:szCs w:val="18"/>
        </w:rPr>
        <w:t>62.Для стрептококков серологической группы А положительными являются следующие признаки: 1) гемолиз                   2) В-галактозидная активность  3) оксидаза  4) каталаза  5) уреаза                                                                                                      а) верно 1,2  б) верно 3,4  в) верно 2,4</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63. Микроорганизмы рода </w:t>
      </w:r>
      <w:r>
        <w:rPr>
          <w:rFonts w:ascii="Times New Roman" w:hAnsi="Times New Roman" w:cs="Times New Roman"/>
          <w:sz w:val="18"/>
          <w:szCs w:val="18"/>
          <w:lang w:val="en-US"/>
        </w:rPr>
        <w:t>Haemophilus</w:t>
      </w:r>
      <w:r>
        <w:rPr>
          <w:rFonts w:ascii="Times New Roman" w:hAnsi="Times New Roman" w:cs="Times New Roman"/>
          <w:sz w:val="18"/>
          <w:szCs w:val="18"/>
        </w:rPr>
        <w:t xml:space="preserve"> не являются: а) грам-отрицательными палочками  б) неподвижными  в) грам-положительными палочками г) полиморфными  д) аэробными</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64. </w:t>
      </w:r>
      <w:r>
        <w:rPr>
          <w:rFonts w:ascii="Times New Roman" w:hAnsi="Times New Roman" w:cs="Times New Roman"/>
          <w:sz w:val="18"/>
          <w:szCs w:val="18"/>
          <w:lang w:val="en-US"/>
        </w:rPr>
        <w:t>Gardnerella</w:t>
      </w:r>
      <w:r>
        <w:rPr>
          <w:rFonts w:ascii="Times New Roman" w:hAnsi="Times New Roman" w:cs="Times New Roman"/>
          <w:sz w:val="18"/>
          <w:szCs w:val="18"/>
        </w:rPr>
        <w:t xml:space="preserve"> </w:t>
      </w:r>
      <w:r>
        <w:rPr>
          <w:rFonts w:ascii="Times New Roman" w:hAnsi="Times New Roman" w:cs="Times New Roman"/>
          <w:sz w:val="18"/>
          <w:szCs w:val="18"/>
          <w:lang w:val="en-US"/>
        </w:rPr>
        <w:t>vaginalis</w:t>
      </w:r>
      <w:r>
        <w:rPr>
          <w:rFonts w:ascii="Times New Roman" w:hAnsi="Times New Roman" w:cs="Times New Roman"/>
          <w:sz w:val="18"/>
          <w:szCs w:val="18"/>
        </w:rPr>
        <w:t xml:space="preserve"> являются: а) полиморфными палочками б) неподвижными в) грам-вариабельными г) оксидазо-отрицательными   д) каталазо-отрицательными  е) бескапсульными  ж) факультативными анаэробами                                   з) гемолизирующими (кровь человека и кролика)  и) имеют все перечисленные признаки </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65. Для микроорганизмов рода </w:t>
      </w:r>
      <w:r>
        <w:rPr>
          <w:rFonts w:ascii="Times New Roman" w:hAnsi="Times New Roman" w:cs="Times New Roman"/>
          <w:sz w:val="18"/>
          <w:szCs w:val="18"/>
          <w:lang w:val="en-US"/>
        </w:rPr>
        <w:t>Moraxella</w:t>
      </w:r>
      <w:r>
        <w:rPr>
          <w:rFonts w:ascii="Times New Roman" w:hAnsi="Times New Roman" w:cs="Times New Roman"/>
          <w:sz w:val="18"/>
          <w:szCs w:val="18"/>
        </w:rPr>
        <w:t xml:space="preserve"> характерно:  а) рост в строго аэробных условиях  б) неподвижность                         в) отрицательная окраска по Граму  г) положительная оксидазная активность  д) положительная проба на каталазу          е) палочковидная форма  ж) кокковидная форма  з) отсутствие ферментации углеводов  и)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66. Тестами, позволяющими дифференцировать биовары </w:t>
      </w:r>
      <w:r>
        <w:rPr>
          <w:rFonts w:ascii="Times New Roman" w:hAnsi="Times New Roman" w:cs="Times New Roman"/>
          <w:sz w:val="18"/>
          <w:szCs w:val="18"/>
          <w:lang w:val="en-US"/>
        </w:rPr>
        <w:t>Acinetobacter</w:t>
      </w:r>
      <w:r>
        <w:rPr>
          <w:rFonts w:ascii="Times New Roman" w:hAnsi="Times New Roman" w:cs="Times New Roman"/>
          <w:sz w:val="18"/>
          <w:szCs w:val="18"/>
        </w:rPr>
        <w:t xml:space="preserve"> </w:t>
      </w:r>
      <w:r>
        <w:rPr>
          <w:rFonts w:ascii="Times New Roman" w:hAnsi="Times New Roman" w:cs="Times New Roman"/>
          <w:sz w:val="18"/>
          <w:szCs w:val="18"/>
          <w:lang w:val="en-US"/>
        </w:rPr>
        <w:t>calcoaceticus</w:t>
      </w:r>
      <w:r>
        <w:rPr>
          <w:rFonts w:ascii="Times New Roman" w:hAnsi="Times New Roman" w:cs="Times New Roman"/>
          <w:sz w:val="18"/>
          <w:szCs w:val="18"/>
        </w:rPr>
        <w:t>, являются:  1) ферментация глюкозы  2) окисление глюкозы  3) окисление лактозы  4) ферментация лактозы                                                                                     а) верно 1,2  б) верно 2.3  в) верно 3,4</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67. Подрод </w:t>
      </w:r>
      <w:r>
        <w:rPr>
          <w:rFonts w:ascii="Times New Roman" w:hAnsi="Times New Roman" w:cs="Times New Roman"/>
          <w:sz w:val="18"/>
          <w:szCs w:val="18"/>
          <w:lang w:val="en-US"/>
        </w:rPr>
        <w:t>Branhamella</w:t>
      </w:r>
      <w:r>
        <w:rPr>
          <w:rFonts w:ascii="Times New Roman" w:hAnsi="Times New Roman" w:cs="Times New Roman"/>
          <w:sz w:val="18"/>
          <w:szCs w:val="18"/>
        </w:rPr>
        <w:t xml:space="preserve"> рода </w:t>
      </w:r>
      <w:r>
        <w:rPr>
          <w:rFonts w:ascii="Times New Roman" w:hAnsi="Times New Roman" w:cs="Times New Roman"/>
          <w:sz w:val="18"/>
          <w:szCs w:val="18"/>
          <w:lang w:val="en-US"/>
        </w:rPr>
        <w:t>Moraxella</w:t>
      </w:r>
      <w:r>
        <w:rPr>
          <w:rFonts w:ascii="Times New Roman" w:hAnsi="Times New Roman" w:cs="Times New Roman"/>
          <w:sz w:val="18"/>
          <w:szCs w:val="18"/>
        </w:rPr>
        <w:t>-это все, кроме: а) аэроб  б) неподвижных  в) грам-отрицательных  г) оксидазно-отрицательных  д) палочковидных  е) кокковидных  ж) каталазо-отрицательных  з) неферментирующих углеводы</w:t>
      </w:r>
    </w:p>
    <w:p w:rsidR="00F27B67" w:rsidRDefault="00191CDC">
      <w:r>
        <w:rPr>
          <w:rFonts w:ascii="Times New Roman" w:hAnsi="Times New Roman" w:cs="Times New Roman"/>
          <w:sz w:val="18"/>
          <w:szCs w:val="18"/>
        </w:rPr>
        <w:t xml:space="preserve">68. В основу классификации сальмонелл по схеме Кауфмана — Уайта положены : а) метаболические свойства  б) биохимические свойства  в ) антигенные свойства  г) чувствительность к бактериофагам и бактериоцинам </w:t>
      </w:r>
    </w:p>
    <w:p w:rsidR="00F27B67" w:rsidRDefault="00191CDC">
      <w:pPr>
        <w:rPr>
          <w:rFonts w:ascii="Times New Roman" w:hAnsi="Times New Roman" w:cs="Times New Roman"/>
          <w:sz w:val="18"/>
          <w:szCs w:val="18"/>
        </w:rPr>
      </w:pPr>
      <w:r>
        <w:rPr>
          <w:rFonts w:ascii="Times New Roman" w:hAnsi="Times New Roman" w:cs="Times New Roman"/>
          <w:sz w:val="18"/>
          <w:szCs w:val="18"/>
        </w:rPr>
        <w:t>69. Микрорганизмы, относящиеся к клостридиям,- это  1) анаэробы  2) споровидные микроорганизмы                                      3) факультативные анаэробы  4) грам-положительные палочки  5) грам-отрицательные палочки                                                  а) верно 1,2,4  б) верно 2,3,5  в) верно 1,2,5</w:t>
      </w:r>
    </w:p>
    <w:p w:rsidR="00F27B67" w:rsidRDefault="00191CDC">
      <w:pPr>
        <w:rPr>
          <w:rFonts w:ascii="Times New Roman" w:hAnsi="Times New Roman" w:cs="Times New Roman"/>
          <w:sz w:val="18"/>
          <w:szCs w:val="18"/>
        </w:rPr>
      </w:pPr>
      <w:r>
        <w:rPr>
          <w:rFonts w:ascii="Times New Roman" w:hAnsi="Times New Roman" w:cs="Times New Roman"/>
          <w:sz w:val="18"/>
          <w:szCs w:val="18"/>
        </w:rPr>
        <w:t>70.  В род бактероидов входят: 1) облигатные анаэробы  2) микроаэрофилы  3) грам-отрицательные палочки  4) грам-положительные палочки                                                                                                                                                                    а) верно 1,3  б) верно 2,4</w:t>
      </w:r>
    </w:p>
    <w:p w:rsidR="00F27B67" w:rsidRDefault="00191CDC">
      <w:r>
        <w:rPr>
          <w:rFonts w:ascii="Times New Roman" w:hAnsi="Times New Roman" w:cs="Times New Roman"/>
          <w:sz w:val="18"/>
          <w:szCs w:val="18"/>
        </w:rPr>
        <w:t>71. Для выделения кампилобактерий из фекалий человека наиболее часто используют все, кроме:  а) среды с антибиотиками  б) метода, предполагающего применение бактериальных фильтров и плотных питательных сред в) метода, предполагающего использование жидких питательных сред</w:t>
      </w:r>
    </w:p>
    <w:p w:rsidR="00F27B67" w:rsidRDefault="00191CDC">
      <w:r>
        <w:rPr>
          <w:rFonts w:ascii="Times New Roman" w:hAnsi="Times New Roman" w:cs="Times New Roman"/>
          <w:sz w:val="18"/>
          <w:szCs w:val="18"/>
        </w:rPr>
        <w:t xml:space="preserve">72. Ведущим методом диагностики лептоспироза является а) микроскопический  б ) биологический в) серологический </w:t>
      </w:r>
      <w:r>
        <w:rPr>
          <w:rFonts w:ascii="Times New Roman" w:hAnsi="Times New Roman" w:cs="Times New Roman"/>
          <w:sz w:val="18"/>
          <w:szCs w:val="18"/>
        </w:rPr>
        <w:br/>
        <w:t xml:space="preserve">г) аллергологический. </w:t>
      </w:r>
    </w:p>
    <w:p w:rsidR="00F27B67" w:rsidRDefault="00191CDC">
      <w:pPr>
        <w:rPr>
          <w:rFonts w:ascii="Times New Roman" w:hAnsi="Times New Roman" w:cs="Times New Roman"/>
          <w:sz w:val="18"/>
          <w:szCs w:val="18"/>
        </w:rPr>
      </w:pPr>
      <w:r>
        <w:rPr>
          <w:rFonts w:ascii="Times New Roman" w:hAnsi="Times New Roman" w:cs="Times New Roman"/>
          <w:sz w:val="18"/>
          <w:szCs w:val="18"/>
        </w:rPr>
        <w:t>73. Критериями этиологической значимости выделения условно-патогенных микроорганизмов из мокроты является все, кроме: а) массивности выделения однородных микроорганизмов  б) нарастания титра антител к выделенному микробу в сыворотке крови больного  в) повторности выделения идентичных микроорганизмов  г) выделения микроорганизмов со среды обогащения</w:t>
      </w:r>
    </w:p>
    <w:p w:rsidR="00F27B67" w:rsidRDefault="00191CDC">
      <w:pPr>
        <w:rPr>
          <w:rFonts w:ascii="Times New Roman" w:hAnsi="Times New Roman" w:cs="Times New Roman"/>
          <w:sz w:val="18"/>
          <w:szCs w:val="18"/>
        </w:rPr>
      </w:pPr>
      <w:r>
        <w:rPr>
          <w:rFonts w:ascii="Times New Roman" w:hAnsi="Times New Roman" w:cs="Times New Roman"/>
          <w:sz w:val="18"/>
          <w:szCs w:val="18"/>
        </w:rPr>
        <w:t>74. Нитчатые грибы характеризуются наличием мицелия, который не может быть: а) септированным                                          б) несептированным  в) ветвящимся  г) неветвящимся  д) пигментированным  е) непигментированным</w:t>
      </w:r>
    </w:p>
    <w:p w:rsidR="00F27B67" w:rsidRDefault="00191CDC">
      <w:pPr>
        <w:rPr>
          <w:rFonts w:ascii="Times New Roman" w:hAnsi="Times New Roman" w:cs="Times New Roman"/>
          <w:sz w:val="18"/>
          <w:szCs w:val="18"/>
        </w:rPr>
      </w:pPr>
      <w:r>
        <w:rPr>
          <w:rFonts w:ascii="Times New Roman" w:hAnsi="Times New Roman" w:cs="Times New Roman"/>
          <w:sz w:val="18"/>
          <w:szCs w:val="18"/>
        </w:rPr>
        <w:t>75. Пигментация аспергиллов и пенициллов связана: а) с наличием пигмента в конидиях  б) с наличием пигмента в нитях мицелия  в) с диффузией пигментов в питательную среду</w:t>
      </w:r>
    </w:p>
    <w:p w:rsidR="00F27B67" w:rsidRDefault="00191CDC">
      <w:pPr>
        <w:rPr>
          <w:rFonts w:ascii="Times New Roman" w:hAnsi="Times New Roman" w:cs="Times New Roman"/>
          <w:sz w:val="18"/>
          <w:szCs w:val="18"/>
        </w:rPr>
      </w:pPr>
      <w:r>
        <w:rPr>
          <w:rFonts w:ascii="Times New Roman" w:hAnsi="Times New Roman" w:cs="Times New Roman"/>
          <w:sz w:val="18"/>
          <w:szCs w:val="18"/>
        </w:rPr>
        <w:t>76. Нитчатые грибы распространяются а) воздушно-капельным путем  б) через продукты питания  в) через предметы обихода</w:t>
      </w:r>
    </w:p>
    <w:p w:rsidR="00F27B67" w:rsidRDefault="00191CDC">
      <w:pPr>
        <w:rPr>
          <w:rFonts w:ascii="Times New Roman" w:hAnsi="Times New Roman" w:cs="Times New Roman"/>
          <w:sz w:val="18"/>
          <w:szCs w:val="18"/>
        </w:rPr>
      </w:pPr>
      <w:r>
        <w:rPr>
          <w:rFonts w:ascii="Times New Roman" w:hAnsi="Times New Roman" w:cs="Times New Roman"/>
          <w:sz w:val="18"/>
          <w:szCs w:val="18"/>
        </w:rPr>
        <w:t>77. Идентификацию возбудителей микозов не проводят: а) по морфологии клеток и колоний  б) по строению органов плодоношения  в) по биохимическим свойствам  г) по способу размножения</w:t>
      </w:r>
    </w:p>
    <w:p w:rsidR="00F27B67" w:rsidRDefault="00191CDC">
      <w:pPr>
        <w:rPr>
          <w:rFonts w:ascii="Times New Roman" w:hAnsi="Times New Roman" w:cs="Times New Roman"/>
          <w:sz w:val="18"/>
          <w:szCs w:val="18"/>
        </w:rPr>
      </w:pPr>
      <w:r>
        <w:rPr>
          <w:rFonts w:ascii="Times New Roman" w:hAnsi="Times New Roman" w:cs="Times New Roman"/>
          <w:sz w:val="18"/>
          <w:szCs w:val="18"/>
        </w:rPr>
        <w:lastRenderedPageBreak/>
        <w:t>78. Морфо-биологическая характеристика возбудителей кандидоза не включает: а) характер роста на плотных питательных средах  б) характер роста на жидких питательных средах  в) морфологию клеток  г) адгезивные свойства        д) патогенные свойства</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79. Наиболее патогенными свойствами обладают: а) </w:t>
      </w:r>
      <w:r>
        <w:rPr>
          <w:rFonts w:ascii="Times New Roman" w:hAnsi="Times New Roman" w:cs="Times New Roman"/>
          <w:sz w:val="18"/>
          <w:szCs w:val="18"/>
          <w:lang w:val="en-US"/>
        </w:rPr>
        <w:t>candida</w:t>
      </w:r>
      <w:r>
        <w:rPr>
          <w:rFonts w:ascii="Times New Roman" w:hAnsi="Times New Roman" w:cs="Times New Roman"/>
          <w:sz w:val="18"/>
          <w:szCs w:val="18"/>
        </w:rPr>
        <w:t xml:space="preserve"> </w:t>
      </w:r>
      <w:r>
        <w:rPr>
          <w:rFonts w:ascii="Times New Roman" w:hAnsi="Times New Roman" w:cs="Times New Roman"/>
          <w:sz w:val="18"/>
          <w:szCs w:val="18"/>
          <w:lang w:val="en-US"/>
        </w:rPr>
        <w:t>albicans</w:t>
      </w:r>
      <w:r>
        <w:rPr>
          <w:rFonts w:ascii="Times New Roman" w:hAnsi="Times New Roman" w:cs="Times New Roman"/>
          <w:sz w:val="18"/>
          <w:szCs w:val="18"/>
        </w:rPr>
        <w:t xml:space="preserve">   б) </w:t>
      </w:r>
      <w:r>
        <w:rPr>
          <w:rFonts w:ascii="Times New Roman" w:hAnsi="Times New Roman" w:cs="Times New Roman"/>
          <w:sz w:val="18"/>
          <w:szCs w:val="18"/>
          <w:lang w:val="en-US"/>
        </w:rPr>
        <w:t>candida</w:t>
      </w:r>
      <w:r>
        <w:rPr>
          <w:rFonts w:ascii="Times New Roman" w:hAnsi="Times New Roman" w:cs="Times New Roman"/>
          <w:sz w:val="18"/>
          <w:szCs w:val="18"/>
        </w:rPr>
        <w:t xml:space="preserve"> </w:t>
      </w:r>
      <w:r>
        <w:rPr>
          <w:rFonts w:ascii="Times New Roman" w:hAnsi="Times New Roman" w:cs="Times New Roman"/>
          <w:sz w:val="18"/>
          <w:szCs w:val="18"/>
          <w:lang w:val="en-US"/>
        </w:rPr>
        <w:t>tropicalis</w:t>
      </w:r>
      <w:r>
        <w:rPr>
          <w:rFonts w:ascii="Times New Roman" w:hAnsi="Times New Roman" w:cs="Times New Roman"/>
          <w:sz w:val="18"/>
          <w:szCs w:val="18"/>
        </w:rPr>
        <w:t xml:space="preserve">   в) </w:t>
      </w:r>
      <w:r>
        <w:rPr>
          <w:rFonts w:ascii="Times New Roman" w:hAnsi="Times New Roman" w:cs="Times New Roman"/>
          <w:sz w:val="18"/>
          <w:szCs w:val="18"/>
          <w:lang w:val="en-US"/>
        </w:rPr>
        <w:t>candida</w:t>
      </w:r>
      <w:r>
        <w:rPr>
          <w:rFonts w:ascii="Times New Roman" w:hAnsi="Times New Roman" w:cs="Times New Roman"/>
          <w:sz w:val="18"/>
          <w:szCs w:val="18"/>
        </w:rPr>
        <w:t xml:space="preserve"> </w:t>
      </w:r>
      <w:r>
        <w:rPr>
          <w:rFonts w:ascii="Times New Roman" w:hAnsi="Times New Roman" w:cs="Times New Roman"/>
          <w:sz w:val="18"/>
          <w:szCs w:val="18"/>
          <w:lang w:val="en-US"/>
        </w:rPr>
        <w:t>pseudotropicalis</w:t>
      </w:r>
    </w:p>
    <w:p w:rsidR="00F27B67" w:rsidRDefault="00191CDC">
      <w:pPr>
        <w:rPr>
          <w:rFonts w:ascii="Times New Roman" w:hAnsi="Times New Roman" w:cs="Times New Roman"/>
          <w:sz w:val="18"/>
          <w:szCs w:val="18"/>
        </w:rPr>
      </w:pPr>
      <w:r>
        <w:rPr>
          <w:rFonts w:ascii="Times New Roman" w:hAnsi="Times New Roman" w:cs="Times New Roman"/>
          <w:sz w:val="18"/>
          <w:szCs w:val="18"/>
        </w:rPr>
        <w:t>80. В группу риска по кандидозу относят: а) больных с патологией крови, диабетом, новообразованиями, туберкулезом и т.д.  б) лиц, получающих длительную антибиотикотерапию, иммунодепрессанты, женщин, пользующихся гормональными контрацептивами  в) детей с первичным иммунодефицитом  г) служащих заводов по переработке сельскохозяйственных продуктов, производству антибиотиков и т.д.   д)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81. Инфицирование людей грибами </w:t>
      </w:r>
      <w:r>
        <w:rPr>
          <w:rFonts w:ascii="Times New Roman" w:hAnsi="Times New Roman" w:cs="Times New Roman"/>
          <w:sz w:val="18"/>
          <w:szCs w:val="18"/>
          <w:lang w:val="en-US"/>
        </w:rPr>
        <w:t>P</w:t>
      </w:r>
      <w:r>
        <w:rPr>
          <w:rFonts w:ascii="Times New Roman" w:hAnsi="Times New Roman" w:cs="Times New Roman"/>
          <w:sz w:val="18"/>
          <w:szCs w:val="18"/>
        </w:rPr>
        <w:t>.</w:t>
      </w:r>
      <w:r>
        <w:rPr>
          <w:rFonts w:ascii="Times New Roman" w:hAnsi="Times New Roman" w:cs="Times New Roman"/>
          <w:sz w:val="18"/>
          <w:szCs w:val="18"/>
          <w:lang w:val="en-US"/>
        </w:rPr>
        <w:t>candida</w:t>
      </w:r>
      <w:r>
        <w:rPr>
          <w:rFonts w:ascii="Times New Roman" w:hAnsi="Times New Roman" w:cs="Times New Roman"/>
          <w:sz w:val="18"/>
          <w:szCs w:val="18"/>
        </w:rPr>
        <w:t xml:space="preserve"> не происходит: а) внутриутробным путем  б) половым путем  в) через продукты питания  г) пылевым путем</w:t>
      </w:r>
    </w:p>
    <w:p w:rsidR="00F27B67" w:rsidRDefault="00191CDC">
      <w:pPr>
        <w:rPr>
          <w:rFonts w:ascii="Times New Roman" w:hAnsi="Times New Roman" w:cs="Times New Roman"/>
          <w:sz w:val="18"/>
          <w:szCs w:val="18"/>
        </w:rPr>
      </w:pPr>
      <w:r>
        <w:rPr>
          <w:rFonts w:ascii="Times New Roman" w:hAnsi="Times New Roman" w:cs="Times New Roman"/>
          <w:sz w:val="18"/>
          <w:szCs w:val="18"/>
        </w:rPr>
        <w:t>82. Цели и задачи санитарной бактериологии заключаются во всем следующем, кроме: а) в ранней быстрой индикации бактериального загрязнения объектов окружающей среды  б) в проведении мероприятий по снижению и предупреждению  инфекционной заболеваемости  в) в использовании чувствительных, унифицированных методов исследования для получения достоверных и показательных результатов исследования  г) в изучении микрофлоры окружающей среды, участвующей в процессах самоочищения</w:t>
      </w:r>
    </w:p>
    <w:p w:rsidR="00F27B67" w:rsidRDefault="00191CDC">
      <w:pPr>
        <w:rPr>
          <w:rFonts w:ascii="Times New Roman" w:hAnsi="Times New Roman" w:cs="Times New Roman"/>
          <w:sz w:val="18"/>
          <w:szCs w:val="18"/>
        </w:rPr>
      </w:pPr>
      <w:r>
        <w:rPr>
          <w:rFonts w:ascii="Times New Roman" w:hAnsi="Times New Roman" w:cs="Times New Roman"/>
          <w:sz w:val="18"/>
          <w:szCs w:val="18"/>
        </w:rPr>
        <w:t>83. Принципы оценки гигиенического состояния объектов внешней среды по бактериологическим показателям заключается во всем, кроме: а) определения микробного числа  б) определения индекса санитарно-показательных микроорганизмов  в) выбора тестов в зависимости от поставленных задач  г) индикации патогенности микрофлоры</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84.Качество питьевой воды, поступающей к потреблению из централизованных систем водоснабжения, регламентируется: а) ГОСТом 2874-82 «Вода питьевая»  б) санитарными правилами </w:t>
      </w:r>
      <w:r>
        <w:rPr>
          <w:rFonts w:ascii="Times New Roman" w:hAnsi="Times New Roman" w:cs="Times New Roman"/>
          <w:sz w:val="18"/>
          <w:szCs w:val="18"/>
          <w:lang w:val="en-US"/>
        </w:rPr>
        <w:t>N</w:t>
      </w:r>
      <w:r>
        <w:rPr>
          <w:rFonts w:ascii="Times New Roman" w:hAnsi="Times New Roman" w:cs="Times New Roman"/>
          <w:sz w:val="18"/>
          <w:szCs w:val="18"/>
        </w:rPr>
        <w:t xml:space="preserve">1226-75  в) СНиПом «Водоснабжение. Наружные сети и сооружения»  г) СНиПом «Внутренний водопровод и канализация»                             д) ГОСТом 2761-84 </w:t>
      </w:r>
    </w:p>
    <w:p w:rsidR="00F27B67" w:rsidRDefault="00191CDC">
      <w:pPr>
        <w:rPr>
          <w:rFonts w:ascii="Times New Roman" w:hAnsi="Times New Roman" w:cs="Times New Roman"/>
          <w:sz w:val="18"/>
          <w:szCs w:val="18"/>
        </w:rPr>
      </w:pPr>
      <w:r>
        <w:rPr>
          <w:rFonts w:ascii="Times New Roman" w:hAnsi="Times New Roman" w:cs="Times New Roman"/>
          <w:sz w:val="18"/>
          <w:szCs w:val="18"/>
        </w:rPr>
        <w:t>85. Максимальная величина коли-индекса, гарантирующая в воде после обеззараживания отсутствие патогенных кишечных бактерий, соответствует:  а) 3  б) 10  в) 100  г) 1000  д) все вышеуказанные варианты не гарантируют отсутствие бактерий</w:t>
      </w:r>
    </w:p>
    <w:p w:rsidR="00F27B67" w:rsidRDefault="00191CDC">
      <w:pPr>
        <w:rPr>
          <w:rFonts w:ascii="Times New Roman" w:hAnsi="Times New Roman" w:cs="Times New Roman"/>
          <w:sz w:val="18"/>
          <w:szCs w:val="18"/>
        </w:rPr>
      </w:pPr>
      <w:r>
        <w:rPr>
          <w:rFonts w:ascii="Times New Roman" w:hAnsi="Times New Roman" w:cs="Times New Roman"/>
          <w:sz w:val="18"/>
          <w:szCs w:val="18"/>
        </w:rPr>
        <w:t>86. Основные группы микроорганизмов, подлежащие учету при исследовании воды плавательных бассейнов, все, кроме: а) БГКП  б) ЛКП  в) ФКР  г) энтерококка  д) золотистого стафилококка</w:t>
      </w:r>
    </w:p>
    <w:p w:rsidR="00F27B67" w:rsidRDefault="00191CDC">
      <w:pPr>
        <w:rPr>
          <w:rFonts w:ascii="Times New Roman" w:hAnsi="Times New Roman" w:cs="Times New Roman"/>
          <w:sz w:val="18"/>
          <w:szCs w:val="18"/>
        </w:rPr>
      </w:pPr>
      <w:r>
        <w:rPr>
          <w:rFonts w:ascii="Times New Roman" w:hAnsi="Times New Roman" w:cs="Times New Roman"/>
          <w:sz w:val="18"/>
          <w:szCs w:val="18"/>
        </w:rPr>
        <w:t xml:space="preserve">87. Нормативные документы, регламентирующие критерии оценки качества питьевой воды все, кроме: а) ГОСТ 2874-82  б) ГОСТ 181963-73  в) ГОСТ 2761-84  г) методических указаний по санитарно-микробиологическому анализу воды поверхностных водоемов </w:t>
      </w:r>
      <w:r>
        <w:rPr>
          <w:rFonts w:ascii="Times New Roman" w:hAnsi="Times New Roman" w:cs="Times New Roman"/>
          <w:sz w:val="18"/>
          <w:szCs w:val="18"/>
          <w:lang w:val="en-US"/>
        </w:rPr>
        <w:t>N</w:t>
      </w:r>
      <w:r>
        <w:rPr>
          <w:rFonts w:ascii="Times New Roman" w:hAnsi="Times New Roman" w:cs="Times New Roman"/>
          <w:sz w:val="18"/>
          <w:szCs w:val="18"/>
        </w:rPr>
        <w:t>2285-82 приказ №139 от 02.03.89</w:t>
      </w:r>
    </w:p>
    <w:p w:rsidR="00F27B67" w:rsidRDefault="00191CDC">
      <w:pPr>
        <w:rPr>
          <w:rFonts w:ascii="Times New Roman" w:hAnsi="Times New Roman" w:cs="Times New Roman"/>
          <w:sz w:val="18"/>
          <w:szCs w:val="18"/>
        </w:rPr>
      </w:pPr>
      <w:r>
        <w:rPr>
          <w:rFonts w:ascii="Times New Roman" w:hAnsi="Times New Roman" w:cs="Times New Roman"/>
          <w:sz w:val="18"/>
          <w:szCs w:val="18"/>
        </w:rPr>
        <w:t>88. Санитарно-показательными микроорганизмами при исследовании воздуха являются в закрытых помещениях все, кроме: а) зеленящих и гемолитических стрептококков  б) золотистого стафилококка  в) клостридии  г) синегнойной палочки  д) энтерококков</w:t>
      </w:r>
    </w:p>
    <w:p w:rsidR="00F27B67" w:rsidRDefault="00191CDC">
      <w:pPr>
        <w:rPr>
          <w:rFonts w:ascii="Times New Roman" w:hAnsi="Times New Roman" w:cs="Times New Roman"/>
          <w:sz w:val="18"/>
          <w:szCs w:val="18"/>
        </w:rPr>
      </w:pPr>
      <w:r>
        <w:rPr>
          <w:rFonts w:ascii="Times New Roman" w:hAnsi="Times New Roman" w:cs="Times New Roman"/>
          <w:sz w:val="18"/>
          <w:szCs w:val="18"/>
        </w:rPr>
        <w:t>89. Индикаторами санитарного неблагополучия на пищевых предприятиях являются: а) бактерии группы кишечной палочки  б) золотистый стафилококк  в) эпидермальный стафилококк  г) протей  д) патогенные энтеробактерии</w:t>
      </w:r>
    </w:p>
    <w:p w:rsidR="00F27B67" w:rsidRDefault="00191CDC">
      <w:pPr>
        <w:rPr>
          <w:rFonts w:ascii="Times New Roman" w:hAnsi="Times New Roman" w:cs="Times New Roman"/>
          <w:sz w:val="18"/>
          <w:szCs w:val="18"/>
        </w:rPr>
      </w:pPr>
      <w:r>
        <w:rPr>
          <w:rFonts w:ascii="Times New Roman" w:hAnsi="Times New Roman" w:cs="Times New Roman"/>
          <w:sz w:val="18"/>
          <w:szCs w:val="18"/>
        </w:rPr>
        <w:t>90. Микрофлору пищевых продуктов составляют: 1) специфическая микрофлора  2) неспецифическая микрофлора          3) бактерии группы кишечной палочки  4) молочно-кислые микроорганизмы  5) дрожжи                                                       а) верно 1,2  б) верно 2,3  в) верно 3,4  г) верно 4,5</w:t>
      </w:r>
    </w:p>
    <w:p w:rsidR="00F27B67" w:rsidRDefault="00191CDC">
      <w:pPr>
        <w:rPr>
          <w:rFonts w:ascii="Times New Roman" w:hAnsi="Times New Roman" w:cs="Times New Roman"/>
          <w:sz w:val="18"/>
          <w:szCs w:val="18"/>
        </w:rPr>
      </w:pPr>
      <w:r>
        <w:rPr>
          <w:rFonts w:ascii="Times New Roman" w:hAnsi="Times New Roman" w:cs="Times New Roman"/>
          <w:sz w:val="18"/>
          <w:szCs w:val="18"/>
        </w:rPr>
        <w:t>91.Бактериологическими показателями, используемыми для санитарно-гигиенической характеристикаки пищевых продуктов, являются:  а) санитарно-показательные  микроорганизмы  б) патогенные микроорганизмы  в) общая бактериальная обсемененность  г)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t>92. Продуктами детского питания, изготовленными на молочных кухнях системы здравоохранения, не являются:             а) стерилизованные продукты  б) кисломолочные  в) пастообразные  г) закваски</w:t>
      </w:r>
    </w:p>
    <w:p w:rsidR="00F27B67" w:rsidRDefault="00191CDC">
      <w:pPr>
        <w:rPr>
          <w:rFonts w:ascii="Times New Roman" w:hAnsi="Times New Roman" w:cs="Times New Roman"/>
          <w:sz w:val="18"/>
          <w:szCs w:val="18"/>
        </w:rPr>
      </w:pPr>
      <w:r>
        <w:rPr>
          <w:rFonts w:ascii="Times New Roman" w:hAnsi="Times New Roman" w:cs="Times New Roman"/>
          <w:sz w:val="18"/>
          <w:szCs w:val="18"/>
        </w:rPr>
        <w:t>93. В ассортимент нестандартизованных (негостированных) молочных продуктов входят: а) супы на молоке  б) молочные каши  в) горячие и холодные молочные напитки  г) молочные соусы  д) отварные и жаренные изделия из творога  е) все перечисленное</w:t>
      </w:r>
    </w:p>
    <w:p w:rsidR="00F27B67" w:rsidRDefault="00191CDC">
      <w:pPr>
        <w:rPr>
          <w:rFonts w:ascii="Times New Roman" w:hAnsi="Times New Roman" w:cs="Times New Roman"/>
          <w:sz w:val="18"/>
          <w:szCs w:val="18"/>
        </w:rPr>
      </w:pPr>
      <w:r>
        <w:rPr>
          <w:rFonts w:ascii="Times New Roman" w:hAnsi="Times New Roman" w:cs="Times New Roman"/>
          <w:sz w:val="18"/>
          <w:szCs w:val="18"/>
        </w:rPr>
        <w:lastRenderedPageBreak/>
        <w:t>94. Для пищевых отравлений характерны: а) острое внезапное начало заболевания  б) одновременность заболевания у групп лиц  в) связь заболеваний с потреблением какого-то одного пищевого продукта или блюда  г) территориальная ограниченность заболеваний местом потребления пищевого продукта  д) острое короткое течение заболевания  е) все перечисленное</w:t>
      </w:r>
    </w:p>
    <w:p w:rsidR="00F27B67" w:rsidRDefault="00191CDC">
      <w:r>
        <w:rPr>
          <w:rFonts w:ascii="Times New Roman" w:hAnsi="Times New Roman" w:cs="Times New Roman"/>
          <w:sz w:val="18"/>
          <w:szCs w:val="18"/>
        </w:rPr>
        <w:t>95. При контроле стерильности консервированной крови, ее компонентов, препаратов, консервированного костного мозга, кровезаменителей и консервирующих растворов, осуществляется посев в две пробирки: а) с тиогликолевой средой  б) со средой Сабуро  в)со средой Хоттингера</w:t>
      </w:r>
    </w:p>
    <w:p w:rsidR="00F27B67" w:rsidRDefault="00191CDC">
      <w:pPr>
        <w:rPr>
          <w:rFonts w:ascii="Times New Roman" w:hAnsi="Times New Roman" w:cs="Times New Roman"/>
          <w:sz w:val="18"/>
          <w:szCs w:val="18"/>
        </w:rPr>
      </w:pPr>
      <w:r>
        <w:rPr>
          <w:rFonts w:ascii="Times New Roman" w:hAnsi="Times New Roman" w:cs="Times New Roman"/>
          <w:sz w:val="18"/>
          <w:szCs w:val="18"/>
        </w:rPr>
        <w:t>96. Объектами исследования при проведении бактериологического контроля комплекса санитарно- гигиенических мероприятий в лечебно- профилактических учреждений являются: а) воздушная среда  б) различные объекты внешней среды  в) хирургический инструментарий  г) шовный материал  д) руки хирургов и кожа операционного поля  е) все перечисленное</w:t>
      </w:r>
    </w:p>
    <w:p w:rsidR="00F27B67" w:rsidRDefault="00191CDC">
      <w:r>
        <w:rPr>
          <w:rFonts w:ascii="Times New Roman" w:hAnsi="Times New Roman" w:cs="Times New Roman"/>
          <w:sz w:val="18"/>
          <w:szCs w:val="18"/>
        </w:rPr>
        <w:t>97. Способность к продукции сероводорода на среде Олькеницкого в сочетании с отсутствием ферментации лактозы — характерный признак для :а) клебсиелл</w:t>
      </w:r>
      <w:r>
        <w:rPr>
          <w:rFonts w:ascii="Times New Roman" w:hAnsi="Times New Roman" w:cs="Times New Roman"/>
          <w:sz w:val="18"/>
          <w:szCs w:val="18"/>
        </w:rPr>
        <w:br/>
        <w:t xml:space="preserve">                                              б)иерсиний</w:t>
      </w:r>
      <w:r>
        <w:rPr>
          <w:rFonts w:ascii="Times New Roman" w:hAnsi="Times New Roman" w:cs="Times New Roman"/>
          <w:sz w:val="18"/>
          <w:szCs w:val="18"/>
        </w:rPr>
        <w:br/>
        <w:t xml:space="preserve">                                               в)шигелл</w:t>
      </w:r>
      <w:r>
        <w:rPr>
          <w:rFonts w:ascii="Times New Roman" w:hAnsi="Times New Roman" w:cs="Times New Roman"/>
          <w:sz w:val="18"/>
          <w:szCs w:val="18"/>
        </w:rPr>
        <w:br/>
        <w:t xml:space="preserve">                                                г) сальмонелл</w:t>
      </w:r>
    </w:p>
    <w:p w:rsidR="00F27B67" w:rsidRDefault="00191CDC">
      <w:r>
        <w:rPr>
          <w:rFonts w:ascii="Times New Roman" w:hAnsi="Times New Roman" w:cs="Times New Roman"/>
          <w:sz w:val="18"/>
          <w:szCs w:val="18"/>
        </w:rPr>
        <w:t xml:space="preserve">98. К материалам для исследования при генерализованной форме сальмонеллеза относят : а) желчь б) промывные воды желудка  в) носоглоточную слизь  г) кал </w:t>
      </w:r>
    </w:p>
    <w:p w:rsidR="00F27B67" w:rsidRDefault="00191CDC">
      <w:r>
        <w:rPr>
          <w:rFonts w:ascii="Times New Roman" w:hAnsi="Times New Roman" w:cs="Times New Roman"/>
          <w:sz w:val="18"/>
          <w:szCs w:val="18"/>
        </w:rPr>
        <w:t>99. При серотипировании сальмонелл учет результатов реакции агглютинации на стекле проводят</w:t>
      </w:r>
    </w:p>
    <w:p w:rsidR="00F27B67" w:rsidRDefault="00191CDC">
      <w:r>
        <w:rPr>
          <w:rFonts w:ascii="Times New Roman" w:hAnsi="Times New Roman" w:cs="Times New Roman"/>
          <w:sz w:val="18"/>
          <w:szCs w:val="18"/>
        </w:rPr>
        <w:t xml:space="preserve">а) в течение 1-2 мин., мягко покачивая стекло </w:t>
      </w:r>
      <w:r>
        <w:rPr>
          <w:rFonts w:ascii="Times New Roman" w:hAnsi="Times New Roman" w:cs="Times New Roman"/>
          <w:sz w:val="18"/>
          <w:szCs w:val="18"/>
        </w:rPr>
        <w:br/>
        <w:t xml:space="preserve">б) после 10 минут выдержки при комнатной температуре </w:t>
      </w:r>
      <w:r>
        <w:rPr>
          <w:rFonts w:ascii="Times New Roman" w:hAnsi="Times New Roman" w:cs="Times New Roman"/>
          <w:sz w:val="18"/>
          <w:szCs w:val="18"/>
        </w:rPr>
        <w:br/>
        <w:t xml:space="preserve">в )в течение 5-10 мин., мягко покачивая стекло </w:t>
      </w:r>
      <w:r>
        <w:rPr>
          <w:rFonts w:ascii="Times New Roman" w:hAnsi="Times New Roman" w:cs="Times New Roman"/>
          <w:sz w:val="18"/>
          <w:szCs w:val="18"/>
        </w:rPr>
        <w:br/>
        <w:t>г) после 20 минут инкубации в термостате</w:t>
      </w:r>
    </w:p>
    <w:p w:rsidR="00F27B67" w:rsidRDefault="00191CDC">
      <w:r>
        <w:rPr>
          <w:rFonts w:ascii="Times New Roman" w:hAnsi="Times New Roman" w:cs="Times New Roman"/>
          <w:sz w:val="18"/>
          <w:szCs w:val="18"/>
        </w:rPr>
        <w:t>100. Дифференциация  сальмонелл внутри рода проводится по</w:t>
      </w:r>
      <w:r>
        <w:rPr>
          <w:rFonts w:ascii="Times New Roman" w:hAnsi="Times New Roman" w:cs="Times New Roman"/>
          <w:sz w:val="18"/>
          <w:szCs w:val="18"/>
        </w:rPr>
        <w:br/>
        <w:t xml:space="preserve"> а) морфологическим особенностям</w:t>
      </w:r>
      <w:r>
        <w:rPr>
          <w:rFonts w:ascii="Times New Roman" w:hAnsi="Times New Roman" w:cs="Times New Roman"/>
          <w:sz w:val="18"/>
          <w:szCs w:val="18"/>
        </w:rPr>
        <w:br/>
        <w:t xml:space="preserve">б) антигенной структуре </w:t>
      </w:r>
      <w:r>
        <w:rPr>
          <w:rFonts w:ascii="Times New Roman" w:hAnsi="Times New Roman" w:cs="Times New Roman"/>
          <w:sz w:val="18"/>
          <w:szCs w:val="18"/>
        </w:rPr>
        <w:br/>
        <w:t xml:space="preserve">в) биохимическим свойствам </w:t>
      </w:r>
      <w:r>
        <w:rPr>
          <w:rFonts w:ascii="Times New Roman" w:hAnsi="Times New Roman" w:cs="Times New Roman"/>
          <w:sz w:val="18"/>
          <w:szCs w:val="18"/>
        </w:rPr>
        <w:br/>
        <w:t xml:space="preserve">г) культуральным свойствам </w:t>
      </w: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191CDC">
      <w:r>
        <w:rPr>
          <w:rFonts w:ascii="Times New Roman" w:hAnsi="Times New Roman" w:cs="Times New Roman"/>
          <w:sz w:val="18"/>
          <w:szCs w:val="18"/>
        </w:rPr>
        <w:t>Ответы: 1.-а  2-д  3-б  4-б  5-а  6-в  7-д  8-а  9- б  10-б  11-а  12-а  13- в  14-в  15- б  16- б  17-в  18- б  19- а  20- б  21-в  22-а  23-б  24-б  25-г  26-б  27- а  28- б  29-б  30-а  31- а 32- б  33-б  34-б  35- в  36-в  37-г  38-а  39-а  40-б  41-д  42-а  43-б  44-в  45-е  46-д  47-а  48-ж  49-г  50-а  51-д  52-б  53-в  54-а  55-в  56- а  57- д  58 в  59-а  60-в  61- б  62-а  63-в  64- и 65- и  66-б  67-г  68-в  69- а  70-а  71- в  72-в  73-г  74-д  75-а  76- а  77-г  78-д  79- а  80- д  81- г  82-г  83-г  84-а  85-б  86-б  87- г  88-в  89-а  90-а  91-г  92-г  93-е  94- е  95-а 96-е  97-г  98-а 99-а  100-б</w:t>
      </w: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pPr>
        <w:rPr>
          <w:rFonts w:ascii="Times New Roman" w:hAnsi="Times New Roman" w:cs="Times New Roman"/>
          <w:sz w:val="18"/>
          <w:szCs w:val="18"/>
        </w:rPr>
      </w:pPr>
    </w:p>
    <w:p w:rsidR="00F27B67" w:rsidRDefault="00F27B67"/>
    <w:sectPr w:rsidR="00F27B67">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B67"/>
    <w:rsid w:val="00191CDC"/>
    <w:rsid w:val="003970D9"/>
    <w:rsid w:val="004A346C"/>
    <w:rsid w:val="00752CB0"/>
    <w:rsid w:val="00EC7A80"/>
    <w:rsid w:val="00F27B6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EEEE84-A866-4997-88B2-B208A214A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91D"/>
    <w:pPr>
      <w:spacing w:after="200" w:line="276" w:lineRule="auto"/>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styleId="a7">
    <w:name w:val="index heading"/>
    <w:basedOn w:val="a"/>
    <w:qFormat/>
    <w:pPr>
      <w:suppressLineNumbers/>
    </w:pPr>
    <w:rPr>
      <w:rFonts w:cs="Mangal"/>
    </w:rPr>
  </w:style>
  <w:style w:type="paragraph" w:styleId="a8">
    <w:name w:val="List Paragraph"/>
    <w:basedOn w:val="a"/>
    <w:uiPriority w:val="34"/>
    <w:qFormat/>
    <w:rsid w:val="006F11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80CA2-CBF4-4E2B-91B8-2A16CF01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3945</Words>
  <Characters>22492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Оксана Хохлова</cp:lastModifiedBy>
  <cp:revision>2</cp:revision>
  <dcterms:created xsi:type="dcterms:W3CDTF">2022-12-01T07:21:00Z</dcterms:created>
  <dcterms:modified xsi:type="dcterms:W3CDTF">2022-12-01T07:21:00Z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