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"/>
        <w:numPr>
          <w:ilvl w:val="0"/>
          <w:numId w:val="0"/>
        </w:numPr>
        <w:spacing w:before="0" w:after="160"/>
        <w:contextualSpacing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  <w:lang w:val="en-US"/>
        </w:rPr>
      </w:r>
    </w:p>
    <w:p>
      <w:pPr>
        <w:pStyle w:val="ConsPlusNormal"/>
        <w:numPr>
          <w:ilvl w:val="0"/>
          <w:numId w:val="0"/>
        </w:numPr>
        <w:spacing w:before="0" w:after="160"/>
        <w:contextualSpacing/>
        <w:jc w:val="right"/>
        <w:outlineLvl w:val="0"/>
        <w:rPr/>
      </w:pPr>
      <w:r>
        <w:rPr>
          <w:rFonts w:cs="Times New Roman" w:ascii="Times New Roman" w:hAnsi="Times New Roman"/>
          <w:sz w:val="28"/>
          <w:szCs w:val="28"/>
        </w:rPr>
        <w:t>Приложение № 43</w:t>
      </w:r>
    </w:p>
    <w:p>
      <w:pPr>
        <w:pStyle w:val="ConsPlusNormal"/>
        <w:spacing w:before="0" w:after="160"/>
        <w:contextualSpacing/>
        <w:jc w:val="right"/>
        <w:rPr/>
      </w:pPr>
      <w:r>
        <w:rPr>
          <w:rFonts w:cs="Times New Roman" w:ascii="Times New Roman" w:hAnsi="Times New Roman"/>
          <w:sz w:val="28"/>
          <w:szCs w:val="28"/>
        </w:rPr>
        <w:t>к Тарифному соглашению</w:t>
      </w:r>
    </w:p>
    <w:p>
      <w:pPr>
        <w:pStyle w:val="ConsPlusNormal"/>
        <w:spacing w:before="0" w:after="160"/>
        <w:contextualSpacing/>
        <w:jc w:val="right"/>
        <w:rPr/>
      </w:pPr>
      <w:r>
        <w:rPr>
          <w:rFonts w:cs="Times New Roman" w:ascii="Times New Roman" w:hAnsi="Times New Roman"/>
          <w:sz w:val="28"/>
          <w:szCs w:val="28"/>
        </w:rPr>
        <w:t>в сфере обязательного медицинского страхования</w:t>
      </w:r>
    </w:p>
    <w:p>
      <w:pPr>
        <w:pStyle w:val="ConsPlusNormal"/>
        <w:spacing w:before="0" w:after="160"/>
        <w:contextualSpacing/>
        <w:jc w:val="right"/>
        <w:rPr/>
      </w:pPr>
      <w:r>
        <w:rPr>
          <w:rFonts w:cs="Times New Roman" w:ascii="Times New Roman" w:hAnsi="Times New Roman"/>
          <w:sz w:val="28"/>
          <w:szCs w:val="28"/>
        </w:rPr>
        <w:t>на территории Ивановской области на 2023 год</w:t>
      </w:r>
    </w:p>
    <w:p>
      <w:pPr>
        <w:pStyle w:val="ConsPlusNormal"/>
        <w:spacing w:before="0" w:after="16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Title"/>
        <w:spacing w:before="0" w:after="16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ПЕРЕЧЕНЬ ОСНОВАНИЙ И РАЗМЕР</w:t>
      </w:r>
    </w:p>
    <w:p>
      <w:pPr>
        <w:pStyle w:val="ConsPlusTitle"/>
        <w:spacing w:before="0" w:after="16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НЕОПЛАТЫ ИЛИ НЕПОЛНОЙ ОПЛАТЫ ЗАТРАТ НА ОКАЗАНИЕ</w:t>
      </w:r>
    </w:p>
    <w:p>
      <w:pPr>
        <w:pStyle w:val="ConsPlusTitle"/>
        <w:spacing w:before="0" w:after="16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</w:t>
      </w:r>
    </w:p>
    <w:p>
      <w:pPr>
        <w:pStyle w:val="ConsPlusTitle"/>
        <w:spacing w:before="0" w:after="160"/>
        <w:contextualSpacing/>
        <w:jc w:val="center"/>
        <w:rPr>
          <w:rFonts w:ascii="Times New Roman" w:hAnsi="Times New Roman"/>
          <w:b w:val="false"/>
          <w:b w:val="false"/>
          <w:i/>
          <w:i/>
          <w:sz w:val="24"/>
          <w:szCs w:val="22"/>
        </w:rPr>
      </w:pPr>
      <w:r>
        <w:rPr>
          <w:rFonts w:ascii="Times New Roman" w:hAnsi="Times New Roman"/>
          <w:b w:val="false"/>
          <w:i/>
          <w:sz w:val="24"/>
          <w:szCs w:val="22"/>
        </w:rPr>
      </w:r>
    </w:p>
    <w:p>
      <w:pPr>
        <w:pStyle w:val="Normal"/>
        <w:suppressAutoHyphens w:val="false"/>
        <w:spacing w:lineRule="auto" w:line="276" w:before="0" w:after="0"/>
        <w:ind w:left="0" w:right="0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Размер неоплаты или неполной оплаты затрат медицинской организации на оказание медицинской помощи (Н) (за исключением случаев применения кода нарушения/дефекта </w:t>
      </w:r>
      <w:hyperlink r:id="rId2">
        <w:r>
          <w:rPr>
            <w:rFonts w:cs="Times New Roman" w:ascii="Times New Roman" w:hAnsi="Times New Roman"/>
            <w:sz w:val="28"/>
            <w:szCs w:val="28"/>
          </w:rPr>
          <w:t>2.16.1</w:t>
        </w:r>
      </w:hyperlink>
      <w:r>
        <w:rPr>
          <w:rFonts w:cs="Times New Roman" w:ascii="Times New Roman" w:hAnsi="Times New Roman"/>
          <w:sz w:val="28"/>
          <w:szCs w:val="28"/>
        </w:rPr>
        <w:t xml:space="preserve">, предусмотренного приложением </w:t>
      </w:r>
      <w:r>
        <w:rPr>
          <w:rFonts w:cs="Times New Roman" w:ascii="Times New Roman" w:hAnsi="Times New Roman"/>
          <w:sz w:val="28"/>
          <w:szCs w:val="28"/>
        </w:rPr>
        <w:t>№</w:t>
      </w:r>
      <w:r>
        <w:rPr>
          <w:rFonts w:cs="Times New Roman" w:ascii="Times New Roman" w:hAnsi="Times New Roman"/>
          <w:sz w:val="28"/>
          <w:szCs w:val="28"/>
        </w:rPr>
        <w:t xml:space="preserve"> 5 Приказа Минздрава России от 28.02.2019 </w:t>
      </w:r>
      <w:r>
        <w:rPr>
          <w:rFonts w:cs="Times New Roman" w:ascii="Times New Roman" w:hAnsi="Times New Roman"/>
          <w:sz w:val="28"/>
          <w:szCs w:val="28"/>
        </w:rPr>
        <w:t>№</w:t>
      </w:r>
      <w:r>
        <w:rPr>
          <w:rFonts w:cs="Times New Roman" w:ascii="Times New Roman" w:hAnsi="Times New Roman"/>
          <w:sz w:val="28"/>
          <w:szCs w:val="28"/>
        </w:rPr>
        <w:t xml:space="preserve"> 108н (ред. от 13.12.2022) «Об утверждении Правил обязательного медицинского страхования» к настоящим Правилам) рассчитывается по формуле:</w:t>
      </w:r>
    </w:p>
    <w:p>
      <w:pPr>
        <w:pStyle w:val="ConsPlusNormal"/>
        <w:spacing w:lineRule="auto" w:line="276"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spacing w:lineRule="auto" w:line="276" w:before="0" w:after="0"/>
        <w:ind w:left="0" w:right="0" w:firstLine="709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Н = РТ x К</w:t>
      </w:r>
      <w:r>
        <w:rPr>
          <w:rFonts w:cs="Times New Roman" w:ascii="Times New Roman" w:hAnsi="Times New Roman"/>
          <w:sz w:val="20"/>
        </w:rPr>
        <w:t>но</w:t>
      </w:r>
      <w:r>
        <w:rPr>
          <w:rFonts w:cs="Times New Roman" w:ascii="Times New Roman" w:hAnsi="Times New Roman"/>
          <w:sz w:val="28"/>
          <w:szCs w:val="28"/>
        </w:rPr>
        <w:t xml:space="preserve">, </w:t>
      </w:r>
    </w:p>
    <w:p>
      <w:pPr>
        <w:pStyle w:val="ConsPlusNormal"/>
        <w:spacing w:lineRule="auto" w:line="276" w:before="0" w:after="0"/>
        <w:ind w:left="0" w:right="0" w:firstLine="709"/>
        <w:rPr/>
      </w:pPr>
      <w:r>
        <w:rPr>
          <w:rFonts w:cs="Times New Roman" w:ascii="Times New Roman" w:hAnsi="Times New Roman"/>
          <w:sz w:val="28"/>
          <w:szCs w:val="28"/>
        </w:rPr>
        <w:t>где:</w:t>
      </w:r>
    </w:p>
    <w:p>
      <w:pPr>
        <w:pStyle w:val="ConsPlusNormal"/>
        <w:spacing w:lineRule="auto" w:line="276" w:before="0" w:after="0"/>
        <w:ind w:left="0" w:right="0" w:firstLine="709"/>
        <w:rPr/>
      </w:pPr>
      <w:r>
        <w:rPr>
          <w:rFonts w:cs="Times New Roman" w:ascii="Times New Roman" w:hAnsi="Times New Roman"/>
          <w:sz w:val="28"/>
          <w:szCs w:val="28"/>
        </w:rPr>
        <w:t>Н - размер неоплаты или неполной оплаты затрат медицинской организации на оказание медицинской помощи;</w:t>
      </w:r>
    </w:p>
    <w:p>
      <w:pPr>
        <w:pStyle w:val="ConsPlusNormal"/>
        <w:spacing w:lineRule="auto" w:line="276" w:before="0" w:after="0"/>
        <w:ind w:left="0" w:right="0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РТ - размер тарифа на оплату медицинской помощи, поданный за оплату медицинской организацией и действующий на дату оказания медицинской помощи;</w:t>
      </w:r>
    </w:p>
    <w:p>
      <w:pPr>
        <w:pStyle w:val="Normal"/>
        <w:spacing w:lineRule="auto" w:line="276" w:before="0" w:after="0"/>
        <w:ind w:left="0" w:right="0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К</w:t>
      </w:r>
      <w:r>
        <w:rPr>
          <w:rFonts w:cs="Times New Roman" w:ascii="Times New Roman" w:hAnsi="Times New Roman"/>
          <w:sz w:val="20"/>
          <w:szCs w:val="20"/>
        </w:rPr>
        <w:t>но</w:t>
      </w:r>
      <w:r>
        <w:rPr>
          <w:rFonts w:cs="Times New Roman" w:ascii="Times New Roman" w:hAnsi="Times New Roman"/>
          <w:sz w:val="28"/>
          <w:szCs w:val="28"/>
        </w:rPr>
        <w:t xml:space="preserve"> 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помощи.</w:t>
      </w:r>
    </w:p>
    <w:p>
      <w:pPr>
        <w:pStyle w:val="Normal"/>
        <w:spacing w:lineRule="auto" w:line="276" w:before="0" w:after="0"/>
        <w:ind w:left="0" w:right="0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Значения коэффициента для определения размера неполной оплаты медицинской помощи приведены в таблице и соответствуют значениям приложения </w:t>
      </w:r>
      <w:r>
        <w:rPr>
          <w:rFonts w:cs="Times New Roman" w:ascii="Times New Roman" w:hAnsi="Times New Roman"/>
          <w:sz w:val="28"/>
          <w:szCs w:val="28"/>
        </w:rPr>
        <w:t>№</w:t>
      </w:r>
      <w:r>
        <w:rPr>
          <w:rFonts w:cs="Times New Roman" w:ascii="Times New Roman" w:hAnsi="Times New Roman"/>
          <w:sz w:val="28"/>
          <w:szCs w:val="28"/>
        </w:rPr>
        <w:t xml:space="preserve"> 5 к Правилам обязательного медицинского страхования, утвержденным приказом Минздрава России от 28.02.2019 № 108н.</w:t>
      </w:r>
    </w:p>
    <w:p>
      <w:pPr>
        <w:pStyle w:val="ConsPlusNormal"/>
        <w:spacing w:lineRule="auto" w:line="276" w:before="0" w:after="0"/>
        <w:ind w:left="0" w:right="0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В случаях применения кода нарушения/дефекта 2.16.1, размер неоплаты или неполной оплаты затрат медицинской организации на оказание медицинской помощи (Н) рассчитывается по формуле:</w:t>
      </w:r>
    </w:p>
    <w:p>
      <w:pPr>
        <w:pStyle w:val="ConsPlusNormal"/>
        <w:spacing w:lineRule="auto" w:line="276"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spacing w:lineRule="auto" w:line="276" w:before="0" w:after="0"/>
        <w:ind w:left="0" w:right="0" w:firstLine="709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Н = (РТ</w:t>
      </w:r>
      <w:r>
        <w:rPr>
          <w:rFonts w:cs="Times New Roman" w:ascii="Times New Roman" w:hAnsi="Times New Roman"/>
          <w:sz w:val="28"/>
          <w:szCs w:val="28"/>
          <w:vertAlign w:val="subscript"/>
        </w:rPr>
        <w:t>1</w:t>
      </w:r>
      <w:r>
        <w:rPr>
          <w:rFonts w:cs="Times New Roman" w:ascii="Times New Roman" w:hAnsi="Times New Roman"/>
          <w:sz w:val="28"/>
          <w:szCs w:val="28"/>
        </w:rPr>
        <w:t xml:space="preserve"> - РТ</w:t>
      </w:r>
      <w:r>
        <w:rPr>
          <w:rFonts w:cs="Times New Roman" w:ascii="Times New Roman" w:hAnsi="Times New Roman"/>
          <w:sz w:val="28"/>
          <w:szCs w:val="28"/>
          <w:vertAlign w:val="subscript"/>
        </w:rPr>
        <w:t>2</w:t>
      </w:r>
      <w:r>
        <w:rPr>
          <w:rFonts w:cs="Times New Roman" w:ascii="Times New Roman" w:hAnsi="Times New Roman"/>
          <w:sz w:val="28"/>
          <w:szCs w:val="28"/>
        </w:rPr>
        <w:t>) + РТ</w:t>
      </w:r>
      <w:r>
        <w:rPr>
          <w:rFonts w:cs="Times New Roman" w:ascii="Times New Roman" w:hAnsi="Times New Roman"/>
          <w:sz w:val="28"/>
          <w:szCs w:val="28"/>
          <w:vertAlign w:val="subscript"/>
        </w:rPr>
        <w:t>2</w:t>
      </w:r>
      <w:r>
        <w:rPr>
          <w:rFonts w:cs="Times New Roman" w:ascii="Times New Roman" w:hAnsi="Times New Roman"/>
          <w:sz w:val="28"/>
          <w:szCs w:val="28"/>
        </w:rPr>
        <w:t xml:space="preserve"> x К</w:t>
      </w:r>
      <w:r>
        <w:rPr>
          <w:rFonts w:cs="Times New Roman" w:ascii="Times New Roman" w:hAnsi="Times New Roman"/>
          <w:sz w:val="28"/>
          <w:szCs w:val="28"/>
          <w:vertAlign w:val="subscript"/>
        </w:rPr>
        <w:t>но</w:t>
      </w:r>
      <w:r>
        <w:rPr>
          <w:rFonts w:cs="Times New Roman" w:ascii="Times New Roman" w:hAnsi="Times New Roman"/>
          <w:sz w:val="28"/>
          <w:szCs w:val="28"/>
        </w:rPr>
        <w:t>,</w:t>
      </w:r>
    </w:p>
    <w:p>
      <w:pPr>
        <w:pStyle w:val="ConsPlusNormal"/>
        <w:spacing w:lineRule="auto" w:line="276" w:before="0" w:after="0"/>
        <w:ind w:left="0" w:right="0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где:</w:t>
      </w:r>
    </w:p>
    <w:p>
      <w:pPr>
        <w:pStyle w:val="ConsPlusNormal"/>
        <w:spacing w:lineRule="auto" w:line="276" w:before="0" w:after="0"/>
        <w:ind w:left="0" w:right="0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Н - размер неоплаты или неполной оплаты затрат медицинской организации на оказание медицинской помощи;</w:t>
      </w:r>
    </w:p>
    <w:p>
      <w:pPr>
        <w:pStyle w:val="ConsPlusNormal"/>
        <w:spacing w:lineRule="auto" w:line="276" w:before="0" w:after="0"/>
        <w:ind w:left="0" w:right="0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РТ</w:t>
      </w:r>
      <w:r>
        <w:rPr>
          <w:rFonts w:cs="Times New Roman" w:ascii="Times New Roman" w:hAnsi="Times New Roman"/>
          <w:sz w:val="28"/>
          <w:szCs w:val="28"/>
          <w:vertAlign w:val="subscript"/>
        </w:rPr>
        <w:t>1</w:t>
      </w:r>
      <w:r>
        <w:rPr>
          <w:rFonts w:cs="Times New Roman" w:ascii="Times New Roman" w:hAnsi="Times New Roman"/>
          <w:sz w:val="28"/>
          <w:szCs w:val="28"/>
        </w:rPr>
        <w:t xml:space="preserve"> - размер тарифа на оплату медицинской помощи, поданный на оплату медицинской организацией и действующий на дату оказания медицинской помощи;</w:t>
      </w:r>
    </w:p>
    <w:p>
      <w:pPr>
        <w:pStyle w:val="ConsPlusNormal"/>
        <w:spacing w:lineRule="auto" w:line="276" w:before="0" w:after="0"/>
        <w:ind w:left="0" w:right="0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РТ</w:t>
      </w:r>
      <w:r>
        <w:rPr>
          <w:rFonts w:cs="Times New Roman" w:ascii="Times New Roman" w:hAnsi="Times New Roman"/>
          <w:sz w:val="28"/>
          <w:szCs w:val="28"/>
          <w:vertAlign w:val="subscript"/>
        </w:rPr>
        <w:t>2</w:t>
      </w:r>
      <w:r>
        <w:rPr>
          <w:rFonts w:cs="Times New Roman" w:ascii="Times New Roman" w:hAnsi="Times New Roman"/>
          <w:sz w:val="28"/>
          <w:szCs w:val="28"/>
        </w:rPr>
        <w:t xml:space="preserve"> - размер тарифа на оплату медицинской помощи, который следует применить за фактически предоставленную застрахованному лицу медицинскую помощь (в соответствии с данными медицинской и иной документации застрахованного лица, представленной на экспертизу);</w:t>
      </w:r>
    </w:p>
    <w:p>
      <w:pPr>
        <w:pStyle w:val="ConsPlusNormal"/>
        <w:spacing w:lineRule="auto" w:line="276" w:before="0" w:after="0"/>
        <w:ind w:left="0" w:right="0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К</w:t>
      </w:r>
      <w:r>
        <w:rPr>
          <w:rFonts w:cs="Times New Roman" w:ascii="Times New Roman" w:hAnsi="Times New Roman"/>
          <w:sz w:val="28"/>
          <w:szCs w:val="28"/>
          <w:vertAlign w:val="subscript"/>
        </w:rPr>
        <w:t>но</w:t>
      </w:r>
      <w:r>
        <w:rPr>
          <w:rFonts w:cs="Times New Roman" w:ascii="Times New Roman" w:hAnsi="Times New Roman"/>
          <w:sz w:val="28"/>
          <w:szCs w:val="28"/>
        </w:rPr>
        <w:t xml:space="preserve"> 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 Приложением </w:t>
      </w:r>
      <w:r>
        <w:rPr>
          <w:rFonts w:cs="Times New Roman" w:ascii="Times New Roman" w:hAnsi="Times New Roman"/>
          <w:sz w:val="28"/>
          <w:szCs w:val="28"/>
        </w:rPr>
        <w:t>№</w:t>
      </w:r>
      <w:r>
        <w:rPr>
          <w:rFonts w:cs="Times New Roman" w:ascii="Times New Roman" w:hAnsi="Times New Roman"/>
          <w:sz w:val="28"/>
          <w:szCs w:val="28"/>
        </w:rPr>
        <w:t xml:space="preserve"> 5 к настоящим Правилам.</w:t>
      </w:r>
    </w:p>
    <w:p>
      <w:pPr>
        <w:pStyle w:val="ConsPlusNormal"/>
        <w:spacing w:lineRule="auto" w:line="276" w:before="0" w:after="0"/>
        <w:ind w:left="0" w:right="0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(Сшт), рассчитывается по формуле:</w:t>
      </w:r>
    </w:p>
    <w:p>
      <w:pPr>
        <w:pStyle w:val="ConsPlusNormal"/>
        <w:spacing w:lineRule="auto" w:line="276"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spacing w:lineRule="auto" w:line="276" w:before="0" w:after="0"/>
        <w:ind w:left="0" w:right="0" w:firstLine="709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Сшт = РП x Кшт,</w:t>
      </w:r>
    </w:p>
    <w:p>
      <w:pPr>
        <w:pStyle w:val="ConsPlusNormal"/>
        <w:spacing w:lineRule="auto" w:line="276" w:before="0" w:after="0"/>
        <w:ind w:left="0" w:right="0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где:</w:t>
      </w:r>
    </w:p>
    <w:p>
      <w:pPr>
        <w:pStyle w:val="ConsPlusNormal"/>
        <w:spacing w:lineRule="auto" w:line="276" w:before="0" w:after="0"/>
        <w:ind w:left="0" w:right="0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Сшт - размер штрафа за неоказание, несвоевременное оказание либо оказание медицинской помощи ненадлежащего качества;</w:t>
      </w:r>
    </w:p>
    <w:p>
      <w:pPr>
        <w:pStyle w:val="ConsPlusNormal"/>
        <w:spacing w:lineRule="auto" w:line="276" w:before="0" w:after="0"/>
        <w:ind w:left="0" w:right="0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РП -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и применяемый в зависимости от способа оплаты медицинской помощи, в отношении оказания которой проводится контроль объемов, сроков, качества и условий предоставления медицинской помощи, подушевой норматив финансирования медицинской помощи, оказанной в амбулаторных условиях, установленный на год, или подушевой норматив финансирования скорой медицинской помощи, оказанной вне медицинской организации, установленный на год, или подушевой норматив финансирования медицинской помощи по всем видам и условиям ее оказания за счет средств обязательного медицинского страхования, установленный на год, или подушевой норматив финансирования медицинской помощи в условиях дневного и круглосуточного стационаров, установленный территориальной программой на год (за исключением кода нарушения/дефекта 2.16.1., предусмотренного приложением № 5 к Правилам ОМС, для которого РП – размер предъявленной к оплате стоимости оказанной медицинской помощи);</w:t>
      </w:r>
    </w:p>
    <w:p>
      <w:pPr>
        <w:pStyle w:val="ConsPlusNormal"/>
        <w:spacing w:lineRule="auto" w:line="276" w:before="0" w:after="0"/>
        <w:ind w:left="0" w:right="0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Кшт - коэффициент для определения размера штрафа по основанию для начисления штрафа за неоказание, несвоевременное оказание либо оказание медицинской помощи ненадлежащего качества.</w:t>
      </w:r>
    </w:p>
    <w:p>
      <w:pPr>
        <w:pStyle w:val="ConsPlusNormal"/>
        <w:spacing w:lineRule="auto" w:line="276" w:before="0" w:after="0"/>
        <w:ind w:left="0" w:right="0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Значения коэффициентов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неоказание, несвоевременное оказание либо оказание медицинской помощи ненадлежащего качества приведены в таблице и соответствуют значениям приложения </w:t>
      </w:r>
      <w:r>
        <w:rPr>
          <w:rFonts w:cs="Times New Roman" w:ascii="Times New Roman" w:hAnsi="Times New Roman"/>
          <w:sz w:val="28"/>
          <w:szCs w:val="28"/>
        </w:rPr>
        <w:t>№</w:t>
      </w:r>
      <w:r>
        <w:rPr>
          <w:rFonts w:cs="Times New Roman" w:ascii="Times New Roman" w:hAnsi="Times New Roman"/>
          <w:sz w:val="28"/>
          <w:szCs w:val="28"/>
        </w:rPr>
        <w:t xml:space="preserve"> 5 к Правилам обязательного медицинского страхования, утвержденным приказом Минздрава России от 28.02.2019 № 108н.</w:t>
      </w:r>
    </w:p>
    <w:p>
      <w:pPr>
        <w:pStyle w:val="ConsPlusNormal"/>
        <w:spacing w:before="0" w:after="16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10320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firstRow="1" w:noVBand="1" w:lastRow="0" w:firstColumn="1" w:lastColumn="0" w:noHBand="0" w:val="04a0"/>
      </w:tblPr>
      <w:tblGrid>
        <w:gridCol w:w="1140"/>
        <w:gridCol w:w="5325"/>
        <w:gridCol w:w="1875"/>
        <w:gridCol w:w="1980"/>
        <w:gridCol w:w="1"/>
      </w:tblGrid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Код нарушения/дефекта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Перечень оснований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>
        <w:trPr/>
        <w:tc>
          <w:tcPr>
            <w:tcW w:w="103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Раздел 1. Нарушения, выявляемые при проведении медико-экономического контроля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0,3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0,3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1.4.1.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1.4.2.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1.4.3.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1.4.4.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некорректное заполнение полей реестра счетов;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1.4.5.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1.4.6.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1.6.1.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1.6.2.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предъявление к оплате медицинской помощи сверх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1.6.3.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1.6.4.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пенсионного и социального страхования Российской Федерации,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1.7.1.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включение в реестр счетов случаев оказания медицинской помощи по тарифам на оплату медицинской помощи, неустановленным в соответствии с законодательством об обязательном медицинском страховании;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1.7.2.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включение в реестр счетов случаев оказания медицинской по тарифам на оплату медицинской помощи, не соответствующим установленным в соответствии с законодательством об обязательном медицинском страховании.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1.8.</w:t>
            </w:r>
          </w:p>
        </w:tc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1.8.1.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1.8.2.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 по случаям оказания медицинской помощи, завершившимся после прекращения действия лицензии медицинской организации;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1.8.3.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1.9.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1.10.</w:t>
            </w:r>
          </w:p>
        </w:tc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1.10.1.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1.10.2.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1.10.3.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1.10.4.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1.10.5.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1.10.6.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103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Раздел 2. Нарушения, выявляемые при проведении медико-экономической экспертизы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0,3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доезда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2.3 - 2.6.</w:t>
            </w:r>
          </w:p>
        </w:tc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Утратили силу. - </w:t>
            </w:r>
            <w:hyperlink r:id="rId3">
              <w:r>
                <w:rPr>
                  <w:rFonts w:cs="Times New Roman" w:ascii="Times New Roman" w:hAnsi="Times New Roman"/>
                  <w:sz w:val="24"/>
                  <w:szCs w:val="24"/>
                </w:rPr>
                <w:t>Приказ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Минздрава России от 21.02.2022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№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100н.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2.7.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(за исключением случаев, связанных с патологией беременности и родами)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0,3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2.8.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0,3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2.9.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2.10.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препаратов, и (или) медицинских изделий, включенных в перечень медицинских изделий, имплантируемых в организм человека, на основе клинических рекомендаций, с учетом стандартов медицинской помощи.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0,5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2.11.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0,6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2.12.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Непредставление медицинской документации, учетно-отчетной документации, подтверждающей факт оказания застрахованному лицу медицинской помощи в медицинской организации, а также результатов внутреннего и внешнего контроля медицинской организации,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страхования, или страховой медицинской организации, или специалиста-эксперта, эксперта качества медицинской помощи, действующего по их поручению.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2.13.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2.14.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2.15.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2.16.</w:t>
            </w:r>
          </w:p>
        </w:tc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2351"/>
            <w:bookmarkEnd w:id="0"/>
            <w:r>
              <w:rPr>
                <w:rFonts w:cs="Times New Roman" w:ascii="Times New Roman" w:hAnsi="Times New Roman"/>
                <w:sz w:val="24"/>
                <w:szCs w:val="24"/>
              </w:rPr>
              <w:t>2.16.1.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оплаченный случай оказания медицинской помощи не соответствует тарифу, установленному законодательством об обязательном медицинском страховании;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0,3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2.16.2.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лицу;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2.16.3.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некорректное (неполное) отражение в реестре счета сведений медицинской документации.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2.17.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0,3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2.18.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0,3</w:t>
            </w:r>
          </w:p>
        </w:tc>
      </w:tr>
      <w:tr>
        <w:trPr/>
        <w:tc>
          <w:tcPr>
            <w:tcW w:w="103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Установление неверного диагноза, связанное 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 центров в ходе консультаций/консилиумов с применением телемедицинских технологий: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3.1.1.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повлиявшее на состояние здоровья застрахованного лица;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3.1.2.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3.1.3.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0,3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3.1.4.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приведшее к инвалидизации;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3.1.5.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3.2.1.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повлиявшее на состояние здоровья застрахованного лица;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3.2.2.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0,3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3.2.3.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приведшее к инвалидизации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3.2.4.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3.2.5.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3.2.6.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результатам проведенного диспансерного наблюдения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0,6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0,3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3.5.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3.6.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3.7.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0,3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3.8.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0,3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3.9.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0,3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3.10.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Наличие расхождений клинического и патолого-анатомического диагнозов 2 - 3 категории, обусловленное непроведением необходимых диагностических исследований (за исключением оказания медицинской помощи в экстренной форме).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0,5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3.11.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3.12.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0,3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3.13.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с учетом стандартов медицинской помощи и клинических рекомендаций, связанные с риском для здоровья пациента.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0,6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3.14.</w:t>
            </w:r>
          </w:p>
        </w:tc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3.14.1.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 отсутствием последующего ухудшения состояния здоровья;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3.14.2.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 последующим ухудшением состояния здоровья;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3.14.3.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приведший к летальному исходу.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3.15.</w:t>
            </w:r>
          </w:p>
        </w:tc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Непроведение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3.15.1.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 отсутствием последующего ухудшения состояния здоровья;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3.15.2.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3.15.3.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приведший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</w:tr>
    </w:tbl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nextPage"/>
      <w:pgSz w:w="11906" w:h="16838"/>
      <w:pgMar w:left="1134" w:right="567" w:header="0" w:top="567" w:footer="0" w:bottom="709" w:gutter="0"/>
      <w:pgNumType w:fmt="decimal"/>
      <w:formProt w:val="false"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442a9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446778"/>
    <w:rPr>
      <w:rFonts w:ascii="Tahoma" w:hAnsi="Tahoma" w:cs="Tahoma"/>
      <w:sz w:val="16"/>
      <w:szCs w:val="16"/>
    </w:rPr>
  </w:style>
  <w:style w:type="character" w:styleId="Style15">
    <w:name w:val="Интернет-ссылка"/>
    <w:basedOn w:val="DefaultParagraphFont"/>
    <w:uiPriority w:val="99"/>
    <w:unhideWhenUsed/>
    <w:rsid w:val="00942fd8"/>
    <w:rPr>
      <w:color w:val="0563C1" w:themeColor="hyperlink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1" w:customStyle="1">
    <w:name w:val="Заголовок1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886911"/>
    <w:pPr>
      <w:widowControl w:val="false"/>
      <w:suppressAutoHyphens w:val="true"/>
      <w:bidi w:val="0"/>
      <w:spacing w:before="0" w:after="0"/>
      <w:jc w:val="left"/>
    </w:pPr>
    <w:rPr>
      <w:rFonts w:eastAsia="Times New Roman" w:cs="Calibri" w:ascii="Calibri" w:hAnsi="Calibri" w:asciiTheme="minorHAnsi" w:hAnsiTheme="minorHAnsi"/>
      <w:color w:val="auto"/>
      <w:kern w:val="0"/>
      <w:sz w:val="22"/>
      <w:szCs w:val="20"/>
      <w:lang w:eastAsia="ru-RU" w:val="ru-RU" w:bidi="ar-SA"/>
    </w:rPr>
  </w:style>
  <w:style w:type="paragraph" w:styleId="ConsPlusTitle" w:customStyle="1">
    <w:name w:val="ConsPlusTitle"/>
    <w:qFormat/>
    <w:rsid w:val="00886911"/>
    <w:pPr>
      <w:widowControl w:val="false"/>
      <w:suppressAutoHyphens w:val="true"/>
      <w:bidi w:val="0"/>
      <w:spacing w:before="0" w:after="0"/>
      <w:jc w:val="left"/>
    </w:pPr>
    <w:rPr>
      <w:rFonts w:eastAsia="Times New Roman" w:cs="Calibri" w:ascii="Calibri" w:hAnsi="Calibri" w:asciiTheme="minorHAnsi" w:hAnsiTheme="minorHAnsi"/>
      <w:b/>
      <w:color w:val="auto"/>
      <w:kern w:val="0"/>
      <w:sz w:val="22"/>
      <w:szCs w:val="20"/>
      <w:lang w:eastAsia="ru-RU" w:val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44677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58A3925AB53023754F1EC2C5611BF20DD7641A305889BE876BD9E5DE1BCF69C067901C570FA85EB0E4F0E9D06125E06BDA3E2AFE2FfCV3M" TargetMode="External"/><Relationship Id="rId3" Type="http://schemas.openxmlformats.org/officeDocument/2006/relationships/hyperlink" Target="consultantplus://offline/ref=EE2A325F57B7A8464CD6BD8E70291F9A6192EE462C7432CFDEC66C988214870B84DF015B41F0303072E57A842E21C676EAA3AD694895F5165DkCM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B06234-7DA2-42CF-89E2-52F561995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Application>LibreOffice/6.4.5.2$Windows_X86_64 LibreOffice_project/a726b36747cf2001e06b58ad5db1aa3a9a1872d6</Application>
  <Pages>12</Pages>
  <Words>2997</Words>
  <Characters>22008</Characters>
  <CharactersWithSpaces>24677</CharactersWithSpaces>
  <Paragraphs>330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2022-03-24T11:26:00Z</dcterms:created>
  <dc:creator>Моржова Светлана Александровна</dc:creator>
  <dc:description/>
  <dc:language>ru-RU</dc:language>
  <cp:lastModifiedBy/>
  <cp:lastPrinted>2022-03-29T13:16:00Z</cp:lastPrinted>
  <dcterms:modified xsi:type="dcterms:W3CDTF">2023-01-27T13:50:13Z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